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844A7" w14:textId="77777777" w:rsidR="00B04D30" w:rsidRPr="00B04D30" w:rsidRDefault="00B04D30" w:rsidP="00704C8D">
      <w:pPr>
        <w:pBdr>
          <w:top w:val="single" w:sz="4" w:space="1" w:color="auto"/>
          <w:left w:val="single" w:sz="4" w:space="4" w:color="auto"/>
          <w:bottom w:val="single" w:sz="4" w:space="0" w:color="auto"/>
          <w:right w:val="single" w:sz="4" w:space="4" w:color="auto"/>
        </w:pBdr>
        <w:shd w:val="clear" w:color="auto" w:fill="CC99FF"/>
        <w:spacing w:after="0" w:line="240" w:lineRule="auto"/>
        <w:ind w:firstLine="142"/>
        <w:jc w:val="center"/>
        <w:rPr>
          <w:b/>
          <w:bCs/>
          <w:color w:val="000000" w:themeColor="text1"/>
          <w:kern w:val="0"/>
          <w:sz w:val="44"/>
          <w:szCs w:val="44"/>
          <w14:ligatures w14:val="none"/>
        </w:rPr>
      </w:pPr>
      <w:r w:rsidRPr="00731B01">
        <w:rPr>
          <w:b/>
          <w:bCs/>
          <w:color w:val="000000" w:themeColor="text1"/>
          <w:kern w:val="0"/>
          <w:sz w:val="44"/>
          <w:szCs w:val="44"/>
          <w:shd w:val="clear" w:color="auto" w:fill="CC99FF"/>
          <w14:ligatures w14:val="none"/>
        </w:rPr>
        <w:t>FON</w:t>
      </w:r>
      <w:r w:rsidRPr="00B04D30">
        <w:rPr>
          <w:b/>
          <w:bCs/>
          <w:color w:val="000000" w:themeColor="text1"/>
          <w:kern w:val="0"/>
          <w:sz w:val="44"/>
          <w:szCs w:val="44"/>
          <w14:ligatures w14:val="none"/>
        </w:rPr>
        <w:t>DS NATIONAL PARENTALITE</w:t>
      </w:r>
    </w:p>
    <w:p w14:paraId="32214195" w14:textId="7C60E12A" w:rsidR="00B04D30" w:rsidRPr="00B04D30" w:rsidRDefault="00B04D30" w:rsidP="00704C8D">
      <w:pPr>
        <w:pBdr>
          <w:top w:val="single" w:sz="4" w:space="1" w:color="auto"/>
          <w:left w:val="single" w:sz="4" w:space="4" w:color="auto"/>
          <w:bottom w:val="single" w:sz="4" w:space="0" w:color="auto"/>
          <w:right w:val="single" w:sz="4" w:space="4" w:color="auto"/>
        </w:pBdr>
        <w:shd w:val="clear" w:color="auto" w:fill="CC99FF"/>
        <w:spacing w:after="0" w:line="240" w:lineRule="auto"/>
        <w:ind w:firstLine="142"/>
        <w:jc w:val="center"/>
        <w:rPr>
          <w:b/>
          <w:bCs/>
          <w:color w:val="000000" w:themeColor="text1"/>
          <w:kern w:val="0"/>
          <w:sz w:val="44"/>
          <w:szCs w:val="44"/>
          <w14:ligatures w14:val="none"/>
        </w:rPr>
      </w:pPr>
      <w:r w:rsidRPr="00B04D30">
        <w:rPr>
          <w:b/>
          <w:bCs/>
          <w:color w:val="000000" w:themeColor="text1"/>
          <w:kern w:val="0"/>
          <w:sz w:val="44"/>
          <w:szCs w:val="44"/>
          <w14:ligatures w14:val="none"/>
        </w:rPr>
        <w:t>Appel à projets 202</w:t>
      </w:r>
      <w:r w:rsidR="00FA558E">
        <w:rPr>
          <w:b/>
          <w:bCs/>
          <w:color w:val="000000" w:themeColor="text1"/>
          <w:kern w:val="0"/>
          <w:sz w:val="44"/>
          <w:szCs w:val="44"/>
          <w14:ligatures w14:val="none"/>
        </w:rPr>
        <w:t>6</w:t>
      </w:r>
    </w:p>
    <w:p w14:paraId="6196254F" w14:textId="77777777" w:rsidR="00FF1D8D" w:rsidRDefault="00FF1D8D" w:rsidP="00704C8D">
      <w:pPr>
        <w:pBdr>
          <w:top w:val="single" w:sz="4" w:space="1" w:color="auto"/>
          <w:left w:val="single" w:sz="4" w:space="4" w:color="auto"/>
          <w:bottom w:val="single" w:sz="4" w:space="0" w:color="auto"/>
          <w:right w:val="single" w:sz="4" w:space="4" w:color="auto"/>
        </w:pBdr>
        <w:shd w:val="clear" w:color="auto" w:fill="CC99FF"/>
        <w:rPr>
          <w:b/>
          <w:bCs/>
          <w:color w:val="4472C4" w:themeColor="accent1"/>
          <w:kern w:val="0"/>
          <w:sz w:val="36"/>
          <w:szCs w:val="36"/>
          <w:u w:val="single"/>
          <w14:ligatures w14:val="none"/>
        </w:rPr>
      </w:pPr>
    </w:p>
    <w:p w14:paraId="3833D820" w14:textId="77777777" w:rsidR="00A050C6" w:rsidRDefault="00A050C6" w:rsidP="00B04D30">
      <w:pPr>
        <w:pBdr>
          <w:top w:val="single" w:sz="4" w:space="1" w:color="auto"/>
          <w:left w:val="single" w:sz="4" w:space="4" w:color="auto"/>
          <w:bottom w:val="single" w:sz="4" w:space="0" w:color="auto"/>
          <w:right w:val="single" w:sz="4" w:space="4" w:color="auto"/>
        </w:pBdr>
        <w:rPr>
          <w:b/>
          <w:bCs/>
          <w:color w:val="385623" w:themeColor="accent6" w:themeShade="80"/>
          <w:kern w:val="0"/>
          <w:sz w:val="44"/>
          <w:szCs w:val="44"/>
          <w:u w:val="single"/>
          <w14:ligatures w14:val="none"/>
        </w:rPr>
      </w:pPr>
    </w:p>
    <w:p w14:paraId="40DDC50D" w14:textId="334D5147" w:rsidR="00B04D30" w:rsidRPr="002013C6" w:rsidRDefault="00B04D30" w:rsidP="00B04D30">
      <w:pPr>
        <w:pBdr>
          <w:top w:val="single" w:sz="4" w:space="1" w:color="auto"/>
          <w:left w:val="single" w:sz="4" w:space="4" w:color="auto"/>
          <w:bottom w:val="single" w:sz="4" w:space="0" w:color="auto"/>
          <w:right w:val="single" w:sz="4" w:space="4" w:color="auto"/>
        </w:pBdr>
        <w:rPr>
          <w:b/>
          <w:bCs/>
          <w:color w:val="7030A0"/>
          <w:kern w:val="0"/>
          <w:sz w:val="44"/>
          <w:szCs w:val="44"/>
          <w:u w:val="single"/>
          <w14:ligatures w14:val="none"/>
        </w:rPr>
      </w:pPr>
      <w:r w:rsidRPr="002013C6">
        <w:rPr>
          <w:b/>
          <w:bCs/>
          <w:color w:val="7030A0"/>
          <w:kern w:val="0"/>
          <w:sz w:val="44"/>
          <w:szCs w:val="44"/>
          <w:u w:val="single"/>
          <w14:ligatures w14:val="none"/>
        </w:rPr>
        <w:t>Préambule :</w:t>
      </w:r>
      <w:r w:rsidR="00D800A4" w:rsidRPr="002013C6">
        <w:rPr>
          <w:b/>
          <w:bCs/>
          <w:color w:val="7030A0"/>
          <w:kern w:val="0"/>
          <w:sz w:val="44"/>
          <w:szCs w:val="44"/>
          <w:u w:val="single"/>
          <w14:ligatures w14:val="none"/>
        </w:rPr>
        <w:t xml:space="preserve"> </w:t>
      </w:r>
    </w:p>
    <w:p w14:paraId="781278F4" w14:textId="77777777" w:rsidR="00FF1D8D" w:rsidRPr="00FF1D8D" w:rsidRDefault="00FF1D8D" w:rsidP="00B04D30">
      <w:pPr>
        <w:pBdr>
          <w:top w:val="single" w:sz="4" w:space="1" w:color="auto"/>
          <w:left w:val="single" w:sz="4" w:space="4" w:color="auto"/>
          <w:bottom w:val="single" w:sz="4" w:space="0" w:color="auto"/>
          <w:right w:val="single" w:sz="4" w:space="4" w:color="auto"/>
        </w:pBdr>
        <w:rPr>
          <w:b/>
          <w:bCs/>
          <w:color w:val="385623" w:themeColor="accent6" w:themeShade="80"/>
          <w:kern w:val="0"/>
          <w:sz w:val="44"/>
          <w:szCs w:val="44"/>
          <w:u w:val="single"/>
          <w14:ligatures w14:val="none"/>
        </w:rPr>
      </w:pPr>
    </w:p>
    <w:p w14:paraId="16DD47FC" w14:textId="14AD2BEB"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r w:rsidRPr="00B04D30">
        <w:rPr>
          <w:rFonts w:ascii="Arial" w:hAnsi="Arial" w:cs="Arial"/>
          <w:color w:val="000000"/>
          <w:kern w:val="0"/>
          <w:sz w:val="24"/>
          <w:szCs w:val="24"/>
          <w14:ligatures w14:val="none"/>
        </w:rPr>
        <w:t>Alors que plus de deux parents sur cinq estiment aujourd’hui difficile l’exercice de leur rôle, la politique de soutien à la parentalité vise à répondre aux différentes préoccupations des parents relatives à l’arrivée du premier ou d’un nouvel enfant, à sa scolarité, à sa santé, à son équilibre et son développement, aux difficultés relationnelles rencontrées à certaines périodes charnières</w:t>
      </w:r>
      <w:r w:rsidR="00A050C6">
        <w:rPr>
          <w:rFonts w:ascii="Arial" w:hAnsi="Arial" w:cs="Arial"/>
          <w:color w:val="000000"/>
          <w:kern w:val="0"/>
          <w:sz w:val="24"/>
          <w:szCs w:val="24"/>
          <w14:ligatures w14:val="none"/>
        </w:rPr>
        <w:t>.</w:t>
      </w:r>
      <w:r w:rsidRPr="00B04D30">
        <w:rPr>
          <w:rFonts w:ascii="Arial" w:hAnsi="Arial" w:cs="Arial"/>
          <w:color w:val="000000"/>
          <w:kern w:val="0"/>
          <w:sz w:val="24"/>
          <w:szCs w:val="24"/>
          <w14:ligatures w14:val="none"/>
        </w:rPr>
        <w:t xml:space="preserve"> </w:t>
      </w:r>
    </w:p>
    <w:p w14:paraId="421F543B" w14:textId="77777777"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p>
    <w:p w14:paraId="46EF326D" w14:textId="7D4B6CC3"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r w:rsidRPr="00B04D30">
        <w:rPr>
          <w:rFonts w:ascii="Arial" w:hAnsi="Arial" w:cs="Arial"/>
          <w:color w:val="000000"/>
          <w:kern w:val="0"/>
          <w:sz w:val="24"/>
          <w:szCs w:val="24"/>
          <w14:ligatures w14:val="none"/>
        </w:rPr>
        <w:t>Le soutien à la parentalité s’adresse à tous les parents qui s’interrogent sur l’éducation de leurs enfants au quotidien. Dans une logique de prévention primaire universelle, c’est une composante à part entière de la politique familiale, qui s’adresse à toutes les familles, quelles que soient leur catégorie socioprofessionnelle, leur lieu de résidence, leur composition, leurs vulnérabilités.</w:t>
      </w:r>
    </w:p>
    <w:p w14:paraId="616E5504" w14:textId="77777777"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p>
    <w:p w14:paraId="60C056FD" w14:textId="77777777"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r w:rsidRPr="00B04D30">
        <w:rPr>
          <w:rFonts w:ascii="Arial" w:hAnsi="Arial" w:cs="Arial"/>
          <w:color w:val="000000"/>
          <w:kern w:val="0"/>
          <w:sz w:val="24"/>
          <w:szCs w:val="24"/>
          <w14:ligatures w14:val="none"/>
        </w:rPr>
        <w:t>En valorisant les parents dans leur rôle, le soutien à la parentalité contribue à prévenir et accompagner les risques pouvant peser sur les relations intrafamiliales (ruptures familiales, relations conflictuelles parents/ados, etc.).</w:t>
      </w:r>
    </w:p>
    <w:p w14:paraId="4DD60E43" w14:textId="77777777"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eastAsia="Calibri" w:hAnsi="Arial" w:cs="Arial"/>
          <w:b/>
          <w:color w:val="000000"/>
          <w:kern w:val="0"/>
          <w:sz w:val="24"/>
          <w:szCs w:val="24"/>
          <w14:ligatures w14:val="none"/>
        </w:rPr>
      </w:pPr>
    </w:p>
    <w:p w14:paraId="27EDFED4" w14:textId="77777777" w:rsid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r w:rsidRPr="00B04D30">
        <w:rPr>
          <w:rFonts w:ascii="Arial" w:hAnsi="Arial" w:cs="Arial"/>
          <w:color w:val="000000"/>
          <w:kern w:val="0"/>
          <w:sz w:val="24"/>
          <w:szCs w:val="24"/>
          <w14:ligatures w14:val="none"/>
        </w:rPr>
        <w:t>Les actions de soutien et d’accompagnement à la parentalité sont des actions mises en œuvre avec et pour les parents sur un territoire. Elles visent à mettre à leur disposition un ensemble de ressources, d’informations et de services pour les accompagner dans l’éducation de leurs enfants, aux moments clés de leur vie familiale, si et quand ils en ressentent le besoin.</w:t>
      </w:r>
    </w:p>
    <w:p w14:paraId="3707BF76" w14:textId="77777777" w:rsidR="00AE570B" w:rsidRPr="00B04D30" w:rsidRDefault="00AE570B"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p>
    <w:p w14:paraId="7055C05D" w14:textId="77777777"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p>
    <w:p w14:paraId="24C19637" w14:textId="36341A52" w:rsid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r w:rsidRPr="00B04D30">
        <w:rPr>
          <w:rFonts w:ascii="Arial" w:hAnsi="Arial" w:cs="Arial"/>
          <w:color w:val="000000"/>
          <w:kern w:val="0"/>
          <w:sz w:val="24"/>
          <w:szCs w:val="24"/>
          <w14:ligatures w14:val="none"/>
        </w:rPr>
        <w:t xml:space="preserve">Les porteurs des actions parentalité soutenues par les Caf et leurs partenaires doivent répondre </w:t>
      </w:r>
      <w:r w:rsidR="00FF1D8D">
        <w:rPr>
          <w:rFonts w:ascii="Arial" w:hAnsi="Arial" w:cs="Arial"/>
          <w:color w:val="000000"/>
          <w:kern w:val="0"/>
          <w:sz w:val="24"/>
          <w:szCs w:val="24"/>
          <w14:ligatures w14:val="none"/>
        </w:rPr>
        <w:t>/</w:t>
      </w:r>
      <w:r w:rsidRPr="00B04D30">
        <w:rPr>
          <w:rFonts w:ascii="Arial" w:hAnsi="Arial" w:cs="Arial"/>
          <w:color w:val="000000"/>
          <w:kern w:val="0"/>
          <w:sz w:val="24"/>
          <w:szCs w:val="24"/>
          <w14:ligatures w14:val="none"/>
        </w:rPr>
        <w:t xml:space="preserve">aux principes énoncés dans </w:t>
      </w:r>
      <w:r w:rsidRPr="002D238E">
        <w:rPr>
          <w:rFonts w:ascii="Arial" w:hAnsi="Arial" w:cs="Arial"/>
          <w:b/>
          <w:bCs/>
          <w:color w:val="000000"/>
          <w:kern w:val="0"/>
          <w:sz w:val="24"/>
          <w:szCs w:val="24"/>
          <w14:ligatures w14:val="none"/>
        </w:rPr>
        <w:t>la charte nationale de soutien à la parentalité</w:t>
      </w:r>
      <w:r w:rsidRPr="00B04D30">
        <w:rPr>
          <w:rFonts w:ascii="Arial" w:hAnsi="Arial" w:cs="Arial"/>
          <w:color w:val="000000"/>
          <w:kern w:val="0"/>
          <w:sz w:val="24"/>
          <w:szCs w:val="24"/>
          <w14:ligatures w14:val="none"/>
        </w:rPr>
        <w:t xml:space="preserve"> et respecter les principes de la </w:t>
      </w:r>
      <w:hyperlink r:id="rId8" w:history="1">
        <w:r w:rsidRPr="00B04D30">
          <w:rPr>
            <w:rFonts w:ascii="Arial" w:hAnsi="Arial" w:cs="Arial"/>
            <w:color w:val="0000FF"/>
            <w:kern w:val="0"/>
            <w:sz w:val="24"/>
            <w:szCs w:val="24"/>
            <w:u w:val="single"/>
            <w14:ligatures w14:val="none"/>
          </w:rPr>
          <w:t>charte de la laïcité de la branche Famille et de ses partenaires</w:t>
        </w:r>
      </w:hyperlink>
      <w:r w:rsidRPr="00B04D30">
        <w:rPr>
          <w:rFonts w:ascii="Arial" w:hAnsi="Arial" w:cs="Arial"/>
          <w:color w:val="000000"/>
          <w:kern w:val="0"/>
          <w:sz w:val="24"/>
          <w:szCs w:val="24"/>
          <w14:ligatures w14:val="none"/>
        </w:rPr>
        <w:t xml:space="preserve"> </w:t>
      </w:r>
    </w:p>
    <w:p w14:paraId="67799F1C" w14:textId="77777777" w:rsidR="00AE570B" w:rsidRPr="00B04D30" w:rsidRDefault="00AE570B"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color w:val="000000"/>
          <w:kern w:val="0"/>
          <w:sz w:val="24"/>
          <w:szCs w:val="24"/>
          <w14:ligatures w14:val="none"/>
        </w:rPr>
      </w:pPr>
    </w:p>
    <w:p w14:paraId="40FD1900" w14:textId="51986D8C"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b/>
          <w:bCs/>
          <w:color w:val="000000"/>
          <w:kern w:val="0"/>
          <w:sz w:val="24"/>
          <w:szCs w:val="24"/>
          <w14:ligatures w14:val="none"/>
        </w:rPr>
      </w:pPr>
      <w:r w:rsidRPr="00B04D30">
        <w:rPr>
          <w:rFonts w:ascii="Arial" w:hAnsi="Arial" w:cs="Arial"/>
          <w:color w:val="000000"/>
          <w:kern w:val="0"/>
          <w:sz w:val="24"/>
          <w:szCs w:val="24"/>
          <w14:ligatures w14:val="none"/>
        </w:rPr>
        <w:t>Pour pouvoir bénéficier d’un financement, les projets doivent répondre au cadre posé par</w:t>
      </w:r>
      <w:r w:rsidRPr="00B04D30">
        <w:rPr>
          <w:rFonts w:ascii="Arial" w:hAnsi="Arial" w:cs="Arial"/>
          <w:b/>
          <w:bCs/>
          <w:color w:val="000000"/>
          <w:kern w:val="0"/>
          <w:sz w:val="24"/>
          <w:szCs w:val="24"/>
          <w14:ligatures w14:val="none"/>
        </w:rPr>
        <w:t xml:space="preserve"> le référentiel de soutien et/ou d’accompagnement parentalité de la branche Famille. </w:t>
      </w:r>
    </w:p>
    <w:p w14:paraId="48B4F7AE" w14:textId="77777777" w:rsidR="00B04D30" w:rsidRPr="00B04D30" w:rsidRDefault="00B04D30" w:rsidP="00B04D30">
      <w:pPr>
        <w:pBdr>
          <w:top w:val="single" w:sz="4" w:space="1" w:color="auto"/>
          <w:left w:val="single" w:sz="4" w:space="4" w:color="auto"/>
          <w:bottom w:val="single" w:sz="4" w:space="0" w:color="auto"/>
          <w:right w:val="single" w:sz="4" w:space="4" w:color="auto"/>
        </w:pBdr>
        <w:shd w:val="clear" w:color="auto" w:fill="FFFFFF"/>
        <w:autoSpaceDE w:val="0"/>
        <w:spacing w:after="0" w:line="240" w:lineRule="auto"/>
        <w:jc w:val="both"/>
        <w:rPr>
          <w:rFonts w:ascii="Arial" w:hAnsi="Arial" w:cs="Arial"/>
          <w:b/>
          <w:bCs/>
          <w:color w:val="000000"/>
          <w:kern w:val="0"/>
          <w:sz w:val="24"/>
          <w:szCs w:val="24"/>
          <w14:ligatures w14:val="none"/>
        </w:rPr>
      </w:pPr>
    </w:p>
    <w:p w14:paraId="618EB084" w14:textId="77777777" w:rsidR="00B04D30" w:rsidRDefault="00B04D30" w:rsidP="00B04D30">
      <w:pPr>
        <w:jc w:val="both"/>
        <w:rPr>
          <w:rFonts w:cstheme="minorHAnsi"/>
          <w:b/>
          <w:bCs/>
          <w:color w:val="4472C4" w:themeColor="accent1"/>
          <w:kern w:val="0"/>
          <w:sz w:val="32"/>
          <w:szCs w:val="32"/>
          <w14:ligatures w14:val="none"/>
        </w:rPr>
      </w:pPr>
    </w:p>
    <w:p w14:paraId="7AA179E2" w14:textId="77777777" w:rsidR="00AE570B" w:rsidRDefault="00AE570B" w:rsidP="00B04D30">
      <w:pPr>
        <w:jc w:val="both"/>
        <w:rPr>
          <w:rFonts w:cstheme="minorHAnsi"/>
          <w:b/>
          <w:bCs/>
          <w:color w:val="4472C4" w:themeColor="accent1"/>
          <w:kern w:val="0"/>
          <w:sz w:val="32"/>
          <w:szCs w:val="32"/>
          <w14:ligatures w14:val="none"/>
        </w:rPr>
      </w:pPr>
    </w:p>
    <w:p w14:paraId="78C13E4C" w14:textId="77777777" w:rsidR="00B04D30" w:rsidRDefault="00B04D30" w:rsidP="00B04D30">
      <w:pPr>
        <w:jc w:val="both"/>
        <w:rPr>
          <w:rFonts w:cstheme="minorHAnsi"/>
          <w:b/>
          <w:bCs/>
          <w:color w:val="4472C4" w:themeColor="accent1"/>
          <w:kern w:val="0"/>
          <w:sz w:val="32"/>
          <w:szCs w:val="32"/>
          <w14:ligatures w14:val="none"/>
        </w:rPr>
      </w:pPr>
    </w:p>
    <w:p w14:paraId="25491FAD" w14:textId="77777777" w:rsidR="00B604C9" w:rsidRPr="001E65B8" w:rsidRDefault="00B604C9" w:rsidP="00704C8D">
      <w:pPr>
        <w:pBdr>
          <w:top w:val="single" w:sz="4" w:space="1" w:color="auto"/>
          <w:left w:val="single" w:sz="4" w:space="4" w:color="auto"/>
          <w:bottom w:val="single" w:sz="4" w:space="1" w:color="auto"/>
          <w:right w:val="single" w:sz="4" w:space="4" w:color="auto"/>
        </w:pBdr>
        <w:shd w:val="clear" w:color="auto" w:fill="CC99FF"/>
        <w:rPr>
          <w:rFonts w:ascii="Arial" w:hAnsi="Arial" w:cs="Arial"/>
          <w:b/>
          <w:kern w:val="0"/>
          <w:sz w:val="32"/>
          <w:szCs w:val="32"/>
          <w14:ligatures w14:val="none"/>
        </w:rPr>
      </w:pPr>
      <w:bookmarkStart w:id="0" w:name="_Hlk187931509"/>
      <w:bookmarkStart w:id="1" w:name="_Hlk218693256"/>
      <w:r w:rsidRPr="001E65B8">
        <w:rPr>
          <w:rFonts w:ascii="Arial" w:hAnsi="Arial" w:cs="Arial"/>
          <w:b/>
          <w:kern w:val="0"/>
          <w:sz w:val="32"/>
          <w:szCs w:val="32"/>
          <w14:ligatures w14:val="none"/>
        </w:rPr>
        <w:lastRenderedPageBreak/>
        <w:t>LE CADRAGE NATIONAL</w:t>
      </w:r>
    </w:p>
    <w:bookmarkEnd w:id="0"/>
    <w:p w14:paraId="176A161C" w14:textId="77777777" w:rsidR="00B604C9" w:rsidRDefault="00B604C9" w:rsidP="00B04D30">
      <w:pPr>
        <w:rPr>
          <w:rFonts w:ascii="Arial" w:hAnsi="Arial" w:cs="Arial"/>
          <w:b/>
          <w:kern w:val="0"/>
          <w:sz w:val="24"/>
          <w:szCs w:val="24"/>
          <w14:ligatures w14:val="none"/>
        </w:rPr>
      </w:pPr>
    </w:p>
    <w:bookmarkEnd w:id="1"/>
    <w:p w14:paraId="5887CD02" w14:textId="41495600" w:rsidR="00B04D30" w:rsidRDefault="00B04D30" w:rsidP="00F32DB6">
      <w:pPr>
        <w:tabs>
          <w:tab w:val="left" w:pos="142"/>
        </w:tabs>
        <w:ind w:left="-142"/>
        <w:jc w:val="both"/>
        <w:rPr>
          <w:rFonts w:ascii="Arial" w:hAnsi="Arial" w:cs="Arial"/>
          <w:b/>
          <w:kern w:val="0"/>
          <w:sz w:val="24"/>
          <w:szCs w:val="24"/>
          <w14:ligatures w14:val="none"/>
        </w:rPr>
      </w:pPr>
      <w:r w:rsidRPr="00B04D30">
        <w:rPr>
          <w:rFonts w:ascii="Arial" w:hAnsi="Arial" w:cs="Arial"/>
          <w:b/>
          <w:kern w:val="0"/>
          <w:sz w:val="24"/>
          <w:szCs w:val="24"/>
          <w14:ligatures w14:val="none"/>
        </w:rPr>
        <w:t>Le cadrage national est précisé dans le référentiel et pose les conditions suivantes pour bénéficier d</w:t>
      </w:r>
      <w:r w:rsidR="00370792">
        <w:rPr>
          <w:rFonts w:ascii="Arial" w:hAnsi="Arial" w:cs="Arial"/>
          <w:b/>
          <w:kern w:val="0"/>
          <w:sz w:val="24"/>
          <w:szCs w:val="24"/>
          <w14:ligatures w14:val="none"/>
        </w:rPr>
        <w:t>u</w:t>
      </w:r>
      <w:r w:rsidRPr="00B04D30">
        <w:rPr>
          <w:rFonts w:ascii="Arial" w:hAnsi="Arial" w:cs="Arial"/>
          <w:b/>
          <w:kern w:val="0"/>
          <w:sz w:val="24"/>
          <w:szCs w:val="24"/>
          <w14:ligatures w14:val="none"/>
        </w:rPr>
        <w:t xml:space="preserve"> financement d’un projet parentalité :</w:t>
      </w:r>
    </w:p>
    <w:p w14:paraId="1A35D2F9" w14:textId="3EE9F4AF" w:rsidR="00B04D30" w:rsidRPr="00B04D30" w:rsidRDefault="00B04D30" w:rsidP="00F32DB6">
      <w:pPr>
        <w:keepNext/>
        <w:numPr>
          <w:ilvl w:val="0"/>
          <w:numId w:val="1"/>
        </w:numPr>
        <w:shd w:val="clear" w:color="auto" w:fill="FFFFFF"/>
        <w:suppressAutoHyphens/>
        <w:spacing w:after="200" w:line="276" w:lineRule="auto"/>
        <w:jc w:val="both"/>
        <w:textAlignment w:val="baseline"/>
        <w:rPr>
          <w:rFonts w:ascii="Arial" w:eastAsia="Calibri" w:hAnsi="Arial" w:cs="Arial"/>
          <w:bCs/>
          <w:kern w:val="0"/>
          <w:sz w:val="24"/>
          <w:szCs w:val="24"/>
          <w14:ligatures w14:val="none"/>
        </w:rPr>
      </w:pPr>
      <w:r w:rsidRPr="00B04D30">
        <w:rPr>
          <w:rFonts w:ascii="Arial" w:eastAsia="Calibri" w:hAnsi="Arial" w:cs="Arial"/>
          <w:bCs/>
          <w:kern w:val="0"/>
          <w:sz w:val="24"/>
          <w:szCs w:val="24"/>
          <w14:ligatures w14:val="none"/>
        </w:rPr>
        <w:t>Répondre aux principes énoncés dans la charte nationale de soutien à la parentalité</w:t>
      </w:r>
      <w:r w:rsidR="00FF1D8D">
        <w:rPr>
          <w:rFonts w:ascii="Arial" w:eastAsia="Calibri" w:hAnsi="Arial" w:cs="Arial"/>
          <w:bCs/>
          <w:kern w:val="0"/>
          <w:sz w:val="24"/>
          <w:szCs w:val="24"/>
          <w14:ligatures w14:val="none"/>
        </w:rPr>
        <w:t xml:space="preserve"> et </w:t>
      </w:r>
      <w:r w:rsidR="00845D11">
        <w:rPr>
          <w:rFonts w:ascii="Arial" w:eastAsia="Calibri" w:hAnsi="Arial" w:cs="Arial"/>
          <w:bCs/>
          <w:kern w:val="0"/>
          <w:sz w:val="24"/>
          <w:szCs w:val="24"/>
          <w14:ligatures w14:val="none"/>
        </w:rPr>
        <w:t xml:space="preserve">de </w:t>
      </w:r>
      <w:r w:rsidR="00FF1D8D">
        <w:rPr>
          <w:rFonts w:ascii="Arial" w:eastAsia="Calibri" w:hAnsi="Arial" w:cs="Arial"/>
          <w:bCs/>
          <w:kern w:val="0"/>
          <w:sz w:val="24"/>
          <w:szCs w:val="24"/>
          <w14:ligatures w14:val="none"/>
        </w:rPr>
        <w:t>la charte laïcité</w:t>
      </w:r>
    </w:p>
    <w:p w14:paraId="67199B7E" w14:textId="77777777" w:rsidR="00B04D30" w:rsidRPr="00B04D30" w:rsidRDefault="00B04D30" w:rsidP="00F32DB6">
      <w:pPr>
        <w:keepNext/>
        <w:numPr>
          <w:ilvl w:val="0"/>
          <w:numId w:val="1"/>
        </w:numPr>
        <w:shd w:val="clear" w:color="auto" w:fill="FFFFFF"/>
        <w:suppressAutoHyphens/>
        <w:spacing w:after="200" w:line="276" w:lineRule="auto"/>
        <w:jc w:val="both"/>
        <w:textAlignment w:val="baseline"/>
        <w:rPr>
          <w:rFonts w:ascii="Arial" w:eastAsia="Calibri" w:hAnsi="Arial" w:cs="Arial"/>
          <w:bCs/>
          <w:kern w:val="0"/>
          <w:sz w:val="24"/>
          <w:szCs w:val="24"/>
          <w14:ligatures w14:val="none"/>
        </w:rPr>
      </w:pPr>
      <w:r w:rsidRPr="00B04D30">
        <w:rPr>
          <w:rFonts w:ascii="Arial" w:eastAsia="Calibri" w:hAnsi="Arial" w:cs="Arial"/>
          <w:bCs/>
          <w:kern w:val="0"/>
          <w:sz w:val="24"/>
          <w:szCs w:val="24"/>
          <w14:ligatures w14:val="none"/>
        </w:rPr>
        <w:t>Garantir un accès inconditionnel aux parents sans discrimination financière</w:t>
      </w:r>
    </w:p>
    <w:p w14:paraId="5C6F3086" w14:textId="77777777" w:rsidR="00B04D30" w:rsidRPr="00B04D30" w:rsidRDefault="00B04D30" w:rsidP="00F32DB6">
      <w:pPr>
        <w:keepNext/>
        <w:numPr>
          <w:ilvl w:val="0"/>
          <w:numId w:val="1"/>
        </w:numPr>
        <w:shd w:val="clear" w:color="auto" w:fill="FFFFFF"/>
        <w:suppressAutoHyphens/>
        <w:spacing w:after="200" w:line="276" w:lineRule="auto"/>
        <w:jc w:val="both"/>
        <w:textAlignment w:val="baseline"/>
        <w:rPr>
          <w:rFonts w:ascii="Arial" w:eastAsia="Calibri" w:hAnsi="Arial" w:cs="Arial"/>
          <w:bCs/>
          <w:kern w:val="0"/>
          <w:sz w:val="24"/>
          <w:szCs w:val="24"/>
          <w14:ligatures w14:val="none"/>
        </w:rPr>
      </w:pPr>
      <w:r w:rsidRPr="00B04D30">
        <w:rPr>
          <w:rFonts w:ascii="Arial" w:eastAsia="Calibri" w:hAnsi="Arial" w:cs="Arial"/>
          <w:bCs/>
          <w:kern w:val="0"/>
          <w:sz w:val="24"/>
          <w:szCs w:val="24"/>
          <w14:ligatures w14:val="none"/>
        </w:rPr>
        <w:t>Permettre et encourager la participation de tous les parents</w:t>
      </w:r>
    </w:p>
    <w:p w14:paraId="30A57945" w14:textId="77777777" w:rsidR="00B04D30" w:rsidRDefault="00B04D30" w:rsidP="00F32DB6">
      <w:pPr>
        <w:keepNext/>
        <w:numPr>
          <w:ilvl w:val="0"/>
          <w:numId w:val="1"/>
        </w:numPr>
        <w:shd w:val="clear" w:color="auto" w:fill="FFFFFF"/>
        <w:suppressAutoHyphens/>
        <w:spacing w:after="200" w:line="276" w:lineRule="auto"/>
        <w:jc w:val="both"/>
        <w:textAlignment w:val="baseline"/>
        <w:rPr>
          <w:rFonts w:ascii="Arial" w:eastAsia="Calibri" w:hAnsi="Arial" w:cs="Arial"/>
          <w:bCs/>
          <w:kern w:val="0"/>
          <w:sz w:val="24"/>
          <w:szCs w:val="24"/>
          <w14:ligatures w14:val="none"/>
        </w:rPr>
      </w:pPr>
      <w:r w:rsidRPr="00B04D30">
        <w:rPr>
          <w:rFonts w:ascii="Arial" w:eastAsia="Calibri" w:hAnsi="Arial" w:cs="Arial"/>
          <w:bCs/>
          <w:kern w:val="0"/>
          <w:sz w:val="24"/>
          <w:szCs w:val="24"/>
          <w14:ligatures w14:val="none"/>
        </w:rPr>
        <w:t>S’adresser aux futurs parents et aux parents d’enfants jusqu’à leur entrée dans leur vie adulte</w:t>
      </w:r>
    </w:p>
    <w:p w14:paraId="184315EF" w14:textId="6B6B5123" w:rsidR="00F77015" w:rsidRDefault="00F77015" w:rsidP="00F32DB6">
      <w:pPr>
        <w:keepNext/>
        <w:numPr>
          <w:ilvl w:val="0"/>
          <w:numId w:val="1"/>
        </w:numPr>
        <w:shd w:val="clear" w:color="auto" w:fill="FFFFFF"/>
        <w:suppressAutoHyphens/>
        <w:spacing w:after="200" w:line="276" w:lineRule="auto"/>
        <w:jc w:val="both"/>
        <w:textAlignment w:val="baseline"/>
        <w:rPr>
          <w:rFonts w:ascii="Arial" w:eastAsia="Calibri" w:hAnsi="Arial" w:cs="Arial"/>
          <w:bCs/>
          <w:kern w:val="0"/>
          <w:sz w:val="24"/>
          <w:szCs w:val="24"/>
          <w14:ligatures w14:val="none"/>
        </w:rPr>
      </w:pPr>
      <w:r w:rsidRPr="00B04D30">
        <w:rPr>
          <w:rFonts w:ascii="Arial" w:eastAsia="Calibri" w:hAnsi="Arial" w:cs="Arial"/>
          <w:bCs/>
          <w:kern w:val="0"/>
          <w:sz w:val="24"/>
          <w:szCs w:val="24"/>
          <w14:ligatures w14:val="none"/>
        </w:rPr>
        <w:t xml:space="preserve">Participer à la dynamique de réseaux parentalité à l’échelle de </w:t>
      </w:r>
      <w:r w:rsidR="003B749F">
        <w:rPr>
          <w:rFonts w:ascii="Arial" w:eastAsia="Calibri" w:hAnsi="Arial" w:cs="Arial"/>
          <w:bCs/>
          <w:kern w:val="0"/>
          <w:sz w:val="24"/>
          <w:szCs w:val="24"/>
          <w14:ligatures w14:val="none"/>
        </w:rPr>
        <w:t>son</w:t>
      </w:r>
      <w:r w:rsidRPr="00B04D30">
        <w:rPr>
          <w:rFonts w:ascii="Arial" w:eastAsia="Calibri" w:hAnsi="Arial" w:cs="Arial"/>
          <w:bCs/>
          <w:kern w:val="0"/>
          <w:sz w:val="24"/>
          <w:szCs w:val="24"/>
          <w14:ligatures w14:val="none"/>
        </w:rPr>
        <w:t xml:space="preserve"> territoire</w:t>
      </w:r>
    </w:p>
    <w:p w14:paraId="47CD7673" w14:textId="77777777" w:rsidR="003B749F" w:rsidRDefault="00B04D30" w:rsidP="003B749F">
      <w:pPr>
        <w:autoSpaceDE w:val="0"/>
        <w:autoSpaceDN w:val="0"/>
        <w:adjustRightInd w:val="0"/>
        <w:spacing w:after="0" w:line="240" w:lineRule="auto"/>
        <w:ind w:left="-142"/>
        <w:contextualSpacing/>
        <w:jc w:val="both"/>
        <w:rPr>
          <w:rFonts w:ascii="Arial" w:hAnsi="Arial" w:cs="Arial"/>
          <w:b/>
          <w:bCs/>
          <w:i/>
          <w:iCs/>
          <w:kern w:val="0"/>
          <w:sz w:val="24"/>
          <w:szCs w:val="24"/>
          <w14:ligatures w14:val="none"/>
        </w:rPr>
      </w:pPr>
      <w:r w:rsidRPr="00B04D30">
        <w:rPr>
          <w:rFonts w:ascii="Arial" w:hAnsi="Arial" w:cs="Arial"/>
          <w:b/>
          <w:bCs/>
          <w:i/>
          <w:iCs/>
          <w:kern w:val="0"/>
          <w:sz w:val="24"/>
          <w:szCs w:val="24"/>
          <w14:ligatures w14:val="none"/>
        </w:rPr>
        <w:t xml:space="preserve">Le référentiel </w:t>
      </w:r>
      <w:r w:rsidR="00F77015" w:rsidRPr="00B04D30">
        <w:rPr>
          <w:rFonts w:ascii="Arial" w:hAnsi="Arial" w:cs="Arial"/>
          <w:b/>
          <w:bCs/>
          <w:kern w:val="0"/>
          <w:sz w:val="24"/>
          <w:szCs w:val="24"/>
          <w14:ligatures w14:val="none"/>
        </w:rPr>
        <w:t>p</w:t>
      </w:r>
      <w:r w:rsidR="00F77015">
        <w:rPr>
          <w:rFonts w:ascii="Arial" w:hAnsi="Arial" w:cs="Arial"/>
          <w:b/>
          <w:bCs/>
          <w:kern w:val="0"/>
          <w:sz w:val="24"/>
          <w:szCs w:val="24"/>
          <w14:ligatures w14:val="none"/>
        </w:rPr>
        <w:t xml:space="preserve">récise </w:t>
      </w:r>
      <w:r w:rsidR="00F77015" w:rsidRPr="00B04D30">
        <w:rPr>
          <w:rFonts w:ascii="Arial" w:hAnsi="Arial" w:cs="Arial"/>
          <w:b/>
          <w:bCs/>
          <w:i/>
          <w:iCs/>
          <w:kern w:val="0"/>
          <w:sz w:val="24"/>
          <w:szCs w:val="24"/>
          <w14:ligatures w14:val="none"/>
        </w:rPr>
        <w:t>également</w:t>
      </w:r>
      <w:r w:rsidRPr="00B04D30">
        <w:rPr>
          <w:rFonts w:ascii="Arial" w:hAnsi="Arial" w:cs="Arial"/>
          <w:b/>
          <w:bCs/>
          <w:i/>
          <w:iCs/>
          <w:kern w:val="0"/>
          <w:sz w:val="24"/>
          <w:szCs w:val="24"/>
          <w14:ligatures w14:val="none"/>
        </w:rPr>
        <w:t xml:space="preserve"> le cadre des conditions nécessaires pour </w:t>
      </w:r>
      <w:r w:rsidR="00E166E5" w:rsidRPr="00B04D30">
        <w:rPr>
          <w:rFonts w:ascii="Arial" w:hAnsi="Arial" w:cs="Arial"/>
          <w:b/>
          <w:bCs/>
          <w:i/>
          <w:iCs/>
          <w:kern w:val="0"/>
          <w:sz w:val="24"/>
          <w:szCs w:val="24"/>
          <w14:ligatures w14:val="none"/>
        </w:rPr>
        <w:t xml:space="preserve">la </w:t>
      </w:r>
      <w:r w:rsidR="00E166E5">
        <w:rPr>
          <w:rFonts w:ascii="Arial" w:hAnsi="Arial" w:cs="Arial"/>
          <w:b/>
          <w:bCs/>
          <w:i/>
          <w:iCs/>
          <w:kern w:val="0"/>
          <w:sz w:val="24"/>
          <w:szCs w:val="24"/>
          <w14:ligatures w14:val="none"/>
        </w:rPr>
        <w:t>mise</w:t>
      </w:r>
      <w:r w:rsidRPr="00B04D30">
        <w:rPr>
          <w:rFonts w:ascii="Arial" w:hAnsi="Arial" w:cs="Arial"/>
          <w:b/>
          <w:bCs/>
          <w:i/>
          <w:iCs/>
          <w:kern w:val="0"/>
          <w:sz w:val="24"/>
          <w:szCs w:val="24"/>
          <w14:ligatures w14:val="none"/>
        </w:rPr>
        <w:t xml:space="preserve"> en </w:t>
      </w:r>
      <w:r w:rsidRPr="00B04D30">
        <w:rPr>
          <w:rFonts w:ascii="Arial" w:hAnsi="Arial" w:cs="Arial"/>
          <w:b/>
          <w:bCs/>
          <w:kern w:val="0"/>
          <w:sz w:val="24"/>
          <w:szCs w:val="24"/>
          <w14:ligatures w14:val="none"/>
        </w:rPr>
        <w:t>œuvre</w:t>
      </w:r>
      <w:r w:rsidRPr="00B04D30">
        <w:rPr>
          <w:rFonts w:ascii="Arial" w:hAnsi="Arial" w:cs="Arial"/>
          <w:b/>
          <w:bCs/>
          <w:i/>
          <w:iCs/>
          <w:kern w:val="0"/>
          <w:sz w:val="24"/>
          <w:szCs w:val="24"/>
          <w14:ligatures w14:val="none"/>
        </w:rPr>
        <w:t xml:space="preserve"> des actions, notamment en termes de qualifications et </w:t>
      </w:r>
      <w:r w:rsidR="00F32DB6">
        <w:rPr>
          <w:rFonts w:ascii="Arial" w:hAnsi="Arial" w:cs="Arial"/>
          <w:b/>
          <w:bCs/>
          <w:i/>
          <w:iCs/>
          <w:kern w:val="0"/>
          <w:sz w:val="24"/>
          <w:szCs w:val="24"/>
          <w14:ligatures w14:val="none"/>
        </w:rPr>
        <w:t xml:space="preserve">de </w:t>
      </w:r>
      <w:r w:rsidRPr="00B04D30">
        <w:rPr>
          <w:rFonts w:ascii="Arial" w:hAnsi="Arial" w:cs="Arial"/>
          <w:b/>
          <w:bCs/>
          <w:i/>
          <w:iCs/>
          <w:kern w:val="0"/>
          <w:sz w:val="24"/>
          <w:szCs w:val="24"/>
          <w14:ligatures w14:val="none"/>
        </w:rPr>
        <w:t>compétences requises pour les intervenants :</w:t>
      </w:r>
    </w:p>
    <w:p w14:paraId="466446BD" w14:textId="77777777" w:rsidR="003B749F" w:rsidRDefault="003B749F" w:rsidP="003B749F">
      <w:pPr>
        <w:autoSpaceDE w:val="0"/>
        <w:autoSpaceDN w:val="0"/>
        <w:adjustRightInd w:val="0"/>
        <w:spacing w:after="0" w:line="240" w:lineRule="auto"/>
        <w:ind w:left="-142"/>
        <w:contextualSpacing/>
        <w:jc w:val="both"/>
        <w:rPr>
          <w:rFonts w:ascii="Arial" w:hAnsi="Arial" w:cs="Arial"/>
          <w:b/>
          <w:bCs/>
          <w:i/>
          <w:iCs/>
          <w:kern w:val="0"/>
          <w:sz w:val="24"/>
          <w:szCs w:val="24"/>
          <w14:ligatures w14:val="none"/>
        </w:rPr>
      </w:pPr>
    </w:p>
    <w:p w14:paraId="130D364E" w14:textId="6F3177AD" w:rsidR="00384B64" w:rsidRPr="002013C6" w:rsidRDefault="00FA558E" w:rsidP="003B749F">
      <w:pPr>
        <w:autoSpaceDE w:val="0"/>
        <w:autoSpaceDN w:val="0"/>
        <w:adjustRightInd w:val="0"/>
        <w:spacing w:after="0" w:line="240" w:lineRule="auto"/>
        <w:ind w:left="-142"/>
        <w:contextualSpacing/>
        <w:jc w:val="both"/>
        <w:rPr>
          <w:rFonts w:ascii="Arial" w:hAnsi="Arial" w:cs="Arial"/>
          <w:b/>
          <w:bCs/>
          <w:i/>
          <w:iCs/>
          <w:kern w:val="0"/>
          <w:sz w:val="24"/>
          <w:szCs w:val="24"/>
          <w14:ligatures w14:val="none"/>
        </w:rPr>
      </w:pPr>
      <w:r w:rsidRPr="002013C6">
        <w:rPr>
          <w:rFonts w:ascii="Arial" w:hAnsi="Arial" w:cs="Arial"/>
          <w:kern w:val="0"/>
          <w:sz w:val="24"/>
          <w:szCs w:val="24"/>
          <w14:ligatures w14:val="none"/>
        </w:rPr>
        <w:t xml:space="preserve">L’intervenant </w:t>
      </w:r>
      <w:r w:rsidR="003B749F" w:rsidRPr="002013C6">
        <w:rPr>
          <w:rFonts w:ascii="Arial" w:hAnsi="Arial" w:cs="Arial"/>
          <w:kern w:val="0"/>
          <w:sz w:val="24"/>
          <w:szCs w:val="24"/>
          <w14:ligatures w14:val="none"/>
        </w:rPr>
        <w:t>doit décliner</w:t>
      </w:r>
      <w:r w:rsidRPr="002013C6">
        <w:rPr>
          <w:rFonts w:ascii="Arial" w:hAnsi="Arial" w:cs="Arial"/>
          <w:kern w:val="0"/>
          <w:sz w:val="24"/>
          <w:szCs w:val="24"/>
          <w14:ligatures w14:val="none"/>
        </w:rPr>
        <w:t xml:space="preserve"> le projet parentalité et les actions qui en découlent</w:t>
      </w:r>
      <w:r w:rsidR="003B749F" w:rsidRPr="002013C6">
        <w:rPr>
          <w:rFonts w:ascii="Arial" w:hAnsi="Arial" w:cs="Arial"/>
          <w:kern w:val="0"/>
          <w:sz w:val="24"/>
          <w:szCs w:val="24"/>
          <w14:ligatures w14:val="none"/>
        </w:rPr>
        <w:t xml:space="preserve"> </w:t>
      </w:r>
      <w:r w:rsidR="008F2D3E" w:rsidRPr="002013C6">
        <w:rPr>
          <w:rFonts w:ascii="Arial" w:hAnsi="Arial" w:cs="Arial"/>
          <w:kern w:val="0"/>
          <w:sz w:val="24"/>
          <w:szCs w:val="24"/>
          <w14:ligatures w14:val="none"/>
        </w:rPr>
        <w:t>et accompagner</w:t>
      </w:r>
      <w:r w:rsidRPr="002013C6">
        <w:rPr>
          <w:rFonts w:ascii="Arial" w:hAnsi="Arial" w:cs="Arial"/>
          <w:kern w:val="0"/>
          <w:sz w:val="24"/>
          <w:szCs w:val="24"/>
          <w14:ligatures w14:val="none"/>
        </w:rPr>
        <w:t xml:space="preserve"> le parent</w:t>
      </w:r>
      <w:r w:rsidR="00384B64" w:rsidRPr="002013C6">
        <w:rPr>
          <w:rFonts w:ascii="Arial" w:hAnsi="Arial" w:cs="Arial"/>
          <w:kern w:val="0"/>
          <w:sz w:val="24"/>
          <w:szCs w:val="24"/>
          <w14:ligatures w14:val="none"/>
        </w:rPr>
        <w:t xml:space="preserve"> afin de contribuer à renforcer ses pratiques et ses compétences parentales</w:t>
      </w:r>
      <w:r w:rsidR="00EE3A3A">
        <w:rPr>
          <w:rFonts w:ascii="Arial" w:hAnsi="Arial" w:cs="Arial"/>
          <w:kern w:val="0"/>
          <w:sz w:val="24"/>
          <w:szCs w:val="24"/>
          <w14:ligatures w14:val="none"/>
        </w:rPr>
        <w:t>.</w:t>
      </w:r>
    </w:p>
    <w:p w14:paraId="5220ABDB" w14:textId="4B35CF7C" w:rsidR="00B04D30" w:rsidRPr="002013C6" w:rsidRDefault="00384B64" w:rsidP="008F2D3E">
      <w:pPr>
        <w:autoSpaceDE w:val="0"/>
        <w:autoSpaceDN w:val="0"/>
        <w:adjustRightInd w:val="0"/>
        <w:spacing w:after="0" w:line="240" w:lineRule="auto"/>
        <w:ind w:left="-142"/>
        <w:contextualSpacing/>
        <w:jc w:val="both"/>
        <w:rPr>
          <w:rFonts w:ascii="Arial" w:hAnsi="Arial" w:cs="Arial"/>
          <w:b/>
          <w:bCs/>
          <w:kern w:val="0"/>
          <w:sz w:val="24"/>
          <w:szCs w:val="24"/>
          <w14:ligatures w14:val="none"/>
        </w:rPr>
      </w:pPr>
      <w:r w:rsidRPr="00A53FE9">
        <w:rPr>
          <w:rFonts w:ascii="Arial" w:hAnsi="Arial" w:cs="Arial"/>
          <w:kern w:val="0"/>
          <w:sz w:val="24"/>
          <w:szCs w:val="24"/>
          <w14:ligatures w14:val="none"/>
        </w:rPr>
        <w:t>A ce titre, il doit posséder</w:t>
      </w:r>
      <w:r w:rsidR="00B04D30" w:rsidRPr="002013C6">
        <w:rPr>
          <w:rFonts w:ascii="Arial" w:hAnsi="Arial" w:cs="Arial"/>
          <w:b/>
          <w:bCs/>
          <w:kern w:val="0"/>
          <w:sz w:val="24"/>
          <w:szCs w:val="24"/>
          <w14:ligatures w14:val="none"/>
        </w:rPr>
        <w:t xml:space="preserve"> une expérience significative autour du soutien à la parentalité et/ou avoir suivi des formations sur ce sujet</w:t>
      </w:r>
      <w:r w:rsidR="00370792" w:rsidRPr="002013C6">
        <w:rPr>
          <w:rFonts w:ascii="Arial" w:hAnsi="Arial" w:cs="Arial"/>
          <w:b/>
          <w:bCs/>
          <w:kern w:val="0"/>
          <w:sz w:val="24"/>
          <w:szCs w:val="24"/>
          <w14:ligatures w14:val="none"/>
        </w:rPr>
        <w:t>.</w:t>
      </w:r>
    </w:p>
    <w:p w14:paraId="4A6DBF3C" w14:textId="77777777" w:rsidR="00B04D30" w:rsidRPr="002013C6" w:rsidRDefault="00B04D30" w:rsidP="00F32DB6">
      <w:pPr>
        <w:autoSpaceDE w:val="0"/>
        <w:autoSpaceDN w:val="0"/>
        <w:adjustRightInd w:val="0"/>
        <w:spacing w:after="0" w:line="240" w:lineRule="auto"/>
        <w:ind w:left="-207"/>
        <w:contextualSpacing/>
        <w:jc w:val="both"/>
        <w:rPr>
          <w:rFonts w:ascii="Arial" w:hAnsi="Arial" w:cs="Arial"/>
          <w:b/>
          <w:bCs/>
          <w:kern w:val="0"/>
          <w:sz w:val="24"/>
          <w:szCs w:val="24"/>
          <w14:ligatures w14:val="none"/>
        </w:rPr>
      </w:pPr>
    </w:p>
    <w:p w14:paraId="6B72F1E0" w14:textId="47598FFE" w:rsidR="00F53437" w:rsidRPr="002013C6" w:rsidRDefault="00B73093" w:rsidP="00F53437">
      <w:pPr>
        <w:tabs>
          <w:tab w:val="left" w:pos="709"/>
        </w:tabs>
        <w:autoSpaceDE w:val="0"/>
        <w:autoSpaceDN w:val="0"/>
        <w:adjustRightInd w:val="0"/>
        <w:spacing w:after="0" w:line="240" w:lineRule="auto"/>
        <w:ind w:left="-142"/>
        <w:contextualSpacing/>
        <w:jc w:val="both"/>
        <w:rPr>
          <w:rFonts w:ascii="Arial" w:hAnsi="Arial" w:cs="Arial"/>
          <w:kern w:val="0"/>
          <w:sz w:val="24"/>
          <w:szCs w:val="24"/>
          <w14:ligatures w14:val="none"/>
        </w:rPr>
      </w:pPr>
      <w:r w:rsidRPr="002013C6">
        <w:rPr>
          <w:rFonts w:ascii="Arial" w:hAnsi="Arial" w:cs="Arial"/>
          <w:kern w:val="0"/>
          <w:sz w:val="24"/>
          <w:szCs w:val="24"/>
          <w14:ligatures w14:val="none"/>
        </w:rPr>
        <w:t>Il est recommandé aux porteurs de projets de proposer d</w:t>
      </w:r>
      <w:r w:rsidR="00F53437" w:rsidRPr="002013C6">
        <w:rPr>
          <w:rFonts w:ascii="Arial" w:hAnsi="Arial" w:cs="Arial"/>
          <w:kern w:val="0"/>
          <w:sz w:val="24"/>
          <w:szCs w:val="24"/>
          <w14:ligatures w14:val="none"/>
        </w:rPr>
        <w:t xml:space="preserve">es </w:t>
      </w:r>
      <w:r w:rsidR="00384B64" w:rsidRPr="002013C6">
        <w:rPr>
          <w:rFonts w:ascii="Arial" w:hAnsi="Arial" w:cs="Arial"/>
          <w:kern w:val="0"/>
          <w:sz w:val="24"/>
          <w:szCs w:val="24"/>
          <w14:ligatures w14:val="none"/>
        </w:rPr>
        <w:t>séances d’analyse de pratique</w:t>
      </w:r>
      <w:r w:rsidR="00F53437" w:rsidRPr="002013C6">
        <w:rPr>
          <w:rFonts w:ascii="Arial" w:hAnsi="Arial" w:cs="Arial"/>
          <w:kern w:val="0"/>
          <w:sz w:val="24"/>
          <w:szCs w:val="24"/>
          <w14:ligatures w14:val="none"/>
        </w:rPr>
        <w:t xml:space="preserve"> </w:t>
      </w:r>
      <w:r w:rsidRPr="002013C6">
        <w:rPr>
          <w:rFonts w:ascii="Arial" w:hAnsi="Arial" w:cs="Arial"/>
          <w:kern w:val="0"/>
          <w:sz w:val="24"/>
          <w:szCs w:val="24"/>
          <w14:ligatures w14:val="none"/>
        </w:rPr>
        <w:t>tant aux intervenants qu’aux professionnels des structures.</w:t>
      </w:r>
    </w:p>
    <w:p w14:paraId="6B4196C9" w14:textId="77777777" w:rsidR="00F53437" w:rsidRPr="002013C6" w:rsidRDefault="00F53437" w:rsidP="00F53437">
      <w:pPr>
        <w:tabs>
          <w:tab w:val="left" w:pos="709"/>
        </w:tabs>
        <w:autoSpaceDE w:val="0"/>
        <w:autoSpaceDN w:val="0"/>
        <w:adjustRightInd w:val="0"/>
        <w:spacing w:after="0" w:line="240" w:lineRule="auto"/>
        <w:ind w:left="-142"/>
        <w:contextualSpacing/>
        <w:jc w:val="both"/>
        <w:rPr>
          <w:rFonts w:ascii="Arial" w:hAnsi="Arial" w:cs="Arial"/>
          <w:kern w:val="0"/>
          <w:sz w:val="24"/>
          <w:szCs w:val="24"/>
          <w14:ligatures w14:val="none"/>
        </w:rPr>
      </w:pPr>
    </w:p>
    <w:p w14:paraId="7313547B" w14:textId="1E6C77BD" w:rsidR="00303A2C" w:rsidRPr="00A53FE9" w:rsidRDefault="00F53437" w:rsidP="00F53437">
      <w:pPr>
        <w:tabs>
          <w:tab w:val="left" w:pos="709"/>
        </w:tabs>
        <w:autoSpaceDE w:val="0"/>
        <w:autoSpaceDN w:val="0"/>
        <w:adjustRightInd w:val="0"/>
        <w:spacing w:after="0" w:line="240" w:lineRule="auto"/>
        <w:ind w:left="-142"/>
        <w:contextualSpacing/>
        <w:jc w:val="both"/>
        <w:rPr>
          <w:rFonts w:ascii="Arial" w:hAnsi="Arial" w:cs="Arial"/>
          <w:b/>
          <w:bCs/>
          <w:i/>
          <w:iCs/>
          <w:kern w:val="0"/>
          <w:sz w:val="24"/>
          <w:szCs w:val="24"/>
          <w14:ligatures w14:val="none"/>
        </w:rPr>
      </w:pPr>
      <w:r w:rsidRPr="002013C6">
        <w:rPr>
          <w:rFonts w:ascii="Arial" w:hAnsi="Arial" w:cs="Arial"/>
          <w:kern w:val="0"/>
          <w:sz w:val="24"/>
          <w:szCs w:val="24"/>
          <w14:ligatures w14:val="none"/>
        </w:rPr>
        <w:t xml:space="preserve">Le porteur de projet doit également s’assurer </w:t>
      </w:r>
      <w:r w:rsidR="002013C6" w:rsidRPr="002013C6">
        <w:rPr>
          <w:rFonts w:ascii="Arial" w:hAnsi="Arial" w:cs="Arial"/>
          <w:kern w:val="0"/>
          <w:sz w:val="24"/>
          <w:szCs w:val="24"/>
          <w14:ligatures w14:val="none"/>
        </w:rPr>
        <w:t>de</w:t>
      </w:r>
      <w:r w:rsidR="002013C6" w:rsidRPr="002013C6">
        <w:rPr>
          <w:rFonts w:ascii="Arial" w:hAnsi="Arial" w:cs="Arial"/>
          <w:i/>
          <w:iCs/>
          <w:kern w:val="0"/>
          <w:sz w:val="24"/>
          <w:szCs w:val="24"/>
          <w14:ligatures w14:val="none"/>
        </w:rPr>
        <w:t xml:space="preserve"> l’absence</w:t>
      </w:r>
      <w:r w:rsidR="00B04D30" w:rsidRPr="002013C6">
        <w:rPr>
          <w:rFonts w:ascii="Arial" w:hAnsi="Arial" w:cs="Arial"/>
          <w:i/>
          <w:iCs/>
          <w:kern w:val="0"/>
          <w:sz w:val="24"/>
          <w:szCs w:val="24"/>
          <w14:ligatures w14:val="none"/>
        </w:rPr>
        <w:t xml:space="preserve"> de condamnation </w:t>
      </w:r>
      <w:r w:rsidR="00446F04" w:rsidRPr="002013C6">
        <w:rPr>
          <w:rFonts w:ascii="Arial" w:hAnsi="Arial" w:cs="Arial"/>
          <w:i/>
          <w:iCs/>
          <w:kern w:val="0"/>
          <w:sz w:val="24"/>
          <w:szCs w:val="24"/>
          <w14:ligatures w14:val="none"/>
        </w:rPr>
        <w:t xml:space="preserve">de manière </w:t>
      </w:r>
      <w:r w:rsidR="00B04D30" w:rsidRPr="002013C6">
        <w:rPr>
          <w:rFonts w:ascii="Arial" w:hAnsi="Arial" w:cs="Arial"/>
          <w:i/>
          <w:iCs/>
          <w:kern w:val="0"/>
          <w:sz w:val="24"/>
          <w:szCs w:val="24"/>
          <w14:ligatures w14:val="none"/>
        </w:rPr>
        <w:t>générale</w:t>
      </w:r>
      <w:r w:rsidR="00303A2C" w:rsidRPr="002013C6">
        <w:rPr>
          <w:rFonts w:ascii="Arial" w:hAnsi="Arial" w:cs="Arial"/>
          <w:i/>
          <w:iCs/>
          <w:kern w:val="0"/>
          <w:sz w:val="24"/>
          <w:szCs w:val="24"/>
          <w14:ligatures w14:val="none"/>
        </w:rPr>
        <w:t xml:space="preserve"> pour les intervenants en</w:t>
      </w:r>
      <w:r w:rsidR="00B04D30" w:rsidRPr="002013C6">
        <w:rPr>
          <w:rFonts w:ascii="Arial" w:hAnsi="Arial" w:cs="Arial"/>
          <w:i/>
          <w:iCs/>
          <w:kern w:val="0"/>
          <w:sz w:val="24"/>
          <w:szCs w:val="24"/>
          <w14:ligatures w14:val="none"/>
        </w:rPr>
        <w:t xml:space="preserve"> leur demandant </w:t>
      </w:r>
      <w:r w:rsidR="00B04D30" w:rsidRPr="00A53FE9">
        <w:rPr>
          <w:rFonts w:ascii="Arial" w:hAnsi="Arial" w:cs="Arial"/>
          <w:b/>
          <w:bCs/>
          <w:i/>
          <w:iCs/>
          <w:kern w:val="0"/>
          <w:sz w:val="24"/>
          <w:szCs w:val="24"/>
          <w14:ligatures w14:val="none"/>
        </w:rPr>
        <w:t>un extrait du bulletin N 3 du casier judiciaire.</w:t>
      </w:r>
      <w:r w:rsidR="00303A2C" w:rsidRPr="00A53FE9">
        <w:rPr>
          <w:rFonts w:ascii="Arial" w:hAnsi="Arial" w:cs="Arial"/>
          <w:b/>
          <w:bCs/>
          <w:i/>
          <w:iCs/>
          <w:kern w:val="0"/>
          <w:sz w:val="24"/>
          <w:szCs w:val="24"/>
          <w14:ligatures w14:val="none"/>
        </w:rPr>
        <w:t xml:space="preserve"> </w:t>
      </w:r>
    </w:p>
    <w:p w14:paraId="64DEC177" w14:textId="77777777" w:rsidR="002013C6" w:rsidRPr="002013C6" w:rsidRDefault="002013C6" w:rsidP="00F53437">
      <w:pPr>
        <w:tabs>
          <w:tab w:val="left" w:pos="709"/>
        </w:tabs>
        <w:autoSpaceDE w:val="0"/>
        <w:autoSpaceDN w:val="0"/>
        <w:adjustRightInd w:val="0"/>
        <w:spacing w:after="0" w:line="240" w:lineRule="auto"/>
        <w:ind w:left="-142"/>
        <w:contextualSpacing/>
        <w:jc w:val="both"/>
        <w:rPr>
          <w:rFonts w:ascii="Arial" w:hAnsi="Arial" w:cs="Arial"/>
          <w:i/>
          <w:iCs/>
          <w:kern w:val="0"/>
          <w:sz w:val="24"/>
          <w:szCs w:val="24"/>
          <w14:ligatures w14:val="none"/>
        </w:rPr>
      </w:pPr>
    </w:p>
    <w:p w14:paraId="78B79408" w14:textId="77777777" w:rsidR="00F77015" w:rsidRDefault="00F77015" w:rsidP="00F32DB6">
      <w:pPr>
        <w:ind w:left="-142"/>
        <w:jc w:val="both"/>
        <w:rPr>
          <w:rFonts w:ascii="Arial" w:hAnsi="Arial" w:cs="Arial"/>
          <w:b/>
          <w:bCs/>
          <w:i/>
          <w:iCs/>
          <w:kern w:val="0"/>
          <w:sz w:val="24"/>
          <w:szCs w:val="24"/>
          <w14:ligatures w14:val="none"/>
        </w:rPr>
      </w:pPr>
    </w:p>
    <w:p w14:paraId="5F01E3C7" w14:textId="45C9E367" w:rsidR="00FA558E" w:rsidRDefault="00FA558E" w:rsidP="00704C8D">
      <w:pPr>
        <w:pBdr>
          <w:top w:val="single" w:sz="4" w:space="1" w:color="auto"/>
          <w:left w:val="single" w:sz="4" w:space="4" w:color="auto"/>
          <w:bottom w:val="single" w:sz="4" w:space="1" w:color="auto"/>
          <w:right w:val="single" w:sz="4" w:space="4" w:color="auto"/>
        </w:pBdr>
        <w:shd w:val="clear" w:color="auto" w:fill="CC99FF"/>
        <w:rPr>
          <w:rFonts w:ascii="Arial" w:hAnsi="Arial" w:cs="Arial"/>
          <w:b/>
          <w:kern w:val="0"/>
          <w:sz w:val="32"/>
          <w:szCs w:val="32"/>
          <w14:ligatures w14:val="none"/>
        </w:rPr>
      </w:pPr>
      <w:r>
        <w:rPr>
          <w:rFonts w:ascii="Arial" w:hAnsi="Arial" w:cs="Arial"/>
          <w:b/>
          <w:kern w:val="0"/>
          <w:sz w:val="32"/>
          <w:szCs w:val="32"/>
          <w14:ligatures w14:val="none"/>
        </w:rPr>
        <w:t>PROJET PARENTALITE ET TYPOLOGIE DES ACTIONS</w:t>
      </w:r>
    </w:p>
    <w:p w14:paraId="6F4165E0" w14:textId="77777777" w:rsidR="00784CE3" w:rsidRDefault="00784CE3" w:rsidP="007236A1">
      <w:pPr>
        <w:tabs>
          <w:tab w:val="left" w:pos="3075"/>
        </w:tabs>
        <w:spacing w:after="0"/>
        <w:rPr>
          <w:rFonts w:ascii="Arial" w:hAnsi="Arial" w:cs="Arial"/>
          <w:sz w:val="24"/>
          <w:szCs w:val="24"/>
        </w:rPr>
      </w:pPr>
    </w:p>
    <w:p w14:paraId="643348CF" w14:textId="63B69A11" w:rsidR="00F859DF" w:rsidRDefault="007236A1" w:rsidP="007236A1">
      <w:pPr>
        <w:tabs>
          <w:tab w:val="left" w:pos="3075"/>
        </w:tabs>
        <w:spacing w:after="0"/>
        <w:rPr>
          <w:rFonts w:ascii="Arial" w:eastAsia="Calibri" w:hAnsi="Arial" w:cs="Arial"/>
          <w:kern w:val="0"/>
          <w:sz w:val="24"/>
          <w:szCs w:val="24"/>
          <w14:ligatures w14:val="none"/>
        </w:rPr>
      </w:pPr>
      <w:r w:rsidRPr="007236A1">
        <w:rPr>
          <w:rFonts w:ascii="Arial" w:hAnsi="Arial" w:cs="Arial"/>
          <w:sz w:val="24"/>
          <w:szCs w:val="24"/>
        </w:rPr>
        <w:t>L</w:t>
      </w:r>
      <w:r w:rsidR="00F77015" w:rsidRPr="00F859DF">
        <w:rPr>
          <w:rFonts w:ascii="Arial" w:eastAsia="Calibri" w:hAnsi="Arial" w:cs="Arial"/>
          <w:kern w:val="0"/>
          <w:sz w:val="24"/>
          <w:szCs w:val="24"/>
          <w14:ligatures w14:val="none"/>
        </w:rPr>
        <w:t xml:space="preserve">es actions doivent s’inscrire dans </w:t>
      </w:r>
      <w:r w:rsidR="00F77015" w:rsidRPr="00F859DF">
        <w:rPr>
          <w:rFonts w:ascii="Arial" w:eastAsia="Calibri" w:hAnsi="Arial" w:cs="Arial"/>
          <w:b/>
          <w:bCs/>
          <w:kern w:val="0"/>
          <w:sz w:val="24"/>
          <w:szCs w:val="24"/>
          <w14:ligatures w14:val="none"/>
        </w:rPr>
        <w:t>un projet glob</w:t>
      </w:r>
      <w:r w:rsidR="00F77015" w:rsidRPr="00F859DF">
        <w:rPr>
          <w:rFonts w:ascii="Arial" w:eastAsia="Calibri" w:hAnsi="Arial" w:cs="Arial"/>
          <w:kern w:val="0"/>
          <w:sz w:val="24"/>
          <w:szCs w:val="24"/>
          <w14:ligatures w14:val="none"/>
        </w:rPr>
        <w:t>al de soutien à la parentalité</w:t>
      </w:r>
      <w:r w:rsidR="00F32DB6" w:rsidRPr="00F859DF">
        <w:rPr>
          <w:rFonts w:ascii="Arial" w:eastAsia="Calibri" w:hAnsi="Arial" w:cs="Arial"/>
          <w:kern w:val="0"/>
          <w:sz w:val="24"/>
          <w:szCs w:val="24"/>
          <w14:ligatures w14:val="none"/>
        </w:rPr>
        <w:t xml:space="preserve">. </w:t>
      </w:r>
      <w:r w:rsidR="00F859DF" w:rsidRPr="00F859DF">
        <w:rPr>
          <w:rFonts w:ascii="Arial" w:eastAsia="Calibri" w:hAnsi="Arial" w:cs="Arial"/>
          <w:kern w:val="0"/>
          <w:sz w:val="24"/>
          <w:szCs w:val="24"/>
          <w14:ligatures w14:val="none"/>
        </w:rPr>
        <w:t>Elles ne doivent pas se limiter à un évènement ponctuel.</w:t>
      </w:r>
    </w:p>
    <w:p w14:paraId="4B026C78" w14:textId="77777777" w:rsidR="00303A2C" w:rsidRPr="00F859DF" w:rsidRDefault="00303A2C" w:rsidP="00303A2C">
      <w:pPr>
        <w:keepNext/>
        <w:shd w:val="clear" w:color="auto" w:fill="FFFFFF"/>
        <w:suppressAutoHyphens/>
        <w:spacing w:after="200" w:line="276" w:lineRule="auto"/>
        <w:jc w:val="both"/>
        <w:textAlignment w:val="baseline"/>
        <w:rPr>
          <w:rFonts w:ascii="Arial" w:eastAsia="Calibri" w:hAnsi="Arial" w:cs="Arial"/>
          <w:kern w:val="0"/>
          <w:sz w:val="24"/>
          <w:szCs w:val="24"/>
          <w14:ligatures w14:val="none"/>
        </w:rPr>
      </w:pPr>
      <w:r w:rsidRPr="00F859DF">
        <w:rPr>
          <w:rFonts w:ascii="Arial" w:eastAsia="Calibri" w:hAnsi="Arial" w:cs="Arial"/>
          <w:b/>
          <w:bCs/>
          <w:kern w:val="0"/>
          <w:sz w:val="24"/>
          <w:szCs w:val="24"/>
          <w14:ligatures w14:val="none"/>
        </w:rPr>
        <w:t xml:space="preserve">Plusieurs actions </w:t>
      </w:r>
      <w:r w:rsidRPr="00F859DF">
        <w:rPr>
          <w:rFonts w:ascii="Arial" w:eastAsia="Calibri" w:hAnsi="Arial" w:cs="Arial"/>
          <w:kern w:val="0"/>
          <w:sz w:val="24"/>
          <w:szCs w:val="24"/>
          <w14:ligatures w14:val="none"/>
        </w:rPr>
        <w:t>pourront être rattachées à un projet.</w:t>
      </w:r>
    </w:p>
    <w:p w14:paraId="4C88D5E0" w14:textId="404D5AC0" w:rsidR="00303A2C" w:rsidRPr="002013C6" w:rsidRDefault="00303A2C" w:rsidP="00303A2C">
      <w:pPr>
        <w:keepNext/>
        <w:shd w:val="clear" w:color="auto" w:fill="FFFFFF"/>
        <w:suppressAutoHyphens/>
        <w:spacing w:after="200" w:line="276" w:lineRule="auto"/>
        <w:jc w:val="both"/>
        <w:textAlignment w:val="baseline"/>
        <w:rPr>
          <w:rFonts w:ascii="Arial" w:eastAsia="Calibri" w:hAnsi="Arial" w:cs="Arial"/>
          <w:kern w:val="0"/>
          <w:sz w:val="24"/>
          <w:szCs w:val="24"/>
          <w14:ligatures w14:val="none"/>
        </w:rPr>
      </w:pPr>
      <w:r w:rsidRPr="00303A2C">
        <w:rPr>
          <w:rFonts w:ascii="Arial" w:eastAsia="Calibri" w:hAnsi="Arial" w:cs="Arial"/>
          <w:kern w:val="0"/>
          <w:sz w:val="24"/>
          <w:szCs w:val="24"/>
          <w14:ligatures w14:val="none"/>
        </w:rPr>
        <w:t xml:space="preserve">Un renforcement de </w:t>
      </w:r>
      <w:r w:rsidRPr="00303A2C">
        <w:rPr>
          <w:rFonts w:ascii="Arial" w:eastAsia="Calibri" w:hAnsi="Arial" w:cs="Arial"/>
          <w:b/>
          <w:bCs/>
          <w:kern w:val="0"/>
          <w:sz w:val="24"/>
          <w:szCs w:val="24"/>
          <w14:ligatures w14:val="none"/>
        </w:rPr>
        <w:t>l’évaluation et de la mesure de l’impact</w:t>
      </w:r>
      <w:r w:rsidRPr="00303A2C">
        <w:rPr>
          <w:rFonts w:ascii="Arial" w:eastAsia="Calibri" w:hAnsi="Arial" w:cs="Arial"/>
          <w:kern w:val="0"/>
          <w:sz w:val="24"/>
          <w:szCs w:val="24"/>
          <w14:ligatures w14:val="none"/>
        </w:rPr>
        <w:t xml:space="preserve"> des actions sur les familles est attendu. Pour cela un guide méthodologique est proposé</w:t>
      </w:r>
      <w:r>
        <w:rPr>
          <w:rFonts w:ascii="Arial" w:eastAsia="Calibri" w:hAnsi="Arial" w:cs="Arial"/>
          <w:kern w:val="0"/>
          <w:sz w:val="24"/>
          <w:szCs w:val="24"/>
          <w14:ligatures w14:val="none"/>
        </w:rPr>
        <w:t xml:space="preserve"> et </w:t>
      </w:r>
      <w:r w:rsidRPr="002013C6">
        <w:rPr>
          <w:rFonts w:ascii="Arial" w:eastAsia="Calibri" w:hAnsi="Arial" w:cs="Arial"/>
          <w:b/>
          <w:bCs/>
          <w:kern w:val="0"/>
          <w:sz w:val="24"/>
          <w:szCs w:val="24"/>
          <w14:ligatures w14:val="none"/>
        </w:rPr>
        <w:t>une formation</w:t>
      </w:r>
      <w:r>
        <w:rPr>
          <w:rFonts w:ascii="Arial" w:eastAsia="Calibri" w:hAnsi="Arial" w:cs="Arial"/>
          <w:kern w:val="0"/>
          <w:sz w:val="24"/>
          <w:szCs w:val="24"/>
          <w14:ligatures w14:val="none"/>
        </w:rPr>
        <w:t xml:space="preserve"> </w:t>
      </w:r>
      <w:r w:rsidRPr="002013C6">
        <w:rPr>
          <w:rFonts w:ascii="Arial" w:eastAsia="Calibri" w:hAnsi="Arial" w:cs="Arial"/>
          <w:kern w:val="0"/>
          <w:sz w:val="24"/>
          <w:szCs w:val="24"/>
          <w14:ligatures w14:val="none"/>
        </w:rPr>
        <w:t xml:space="preserve">sur ce champ est proposée par le </w:t>
      </w:r>
      <w:r w:rsidR="002013C6">
        <w:rPr>
          <w:rFonts w:ascii="Arial" w:eastAsia="Calibri" w:hAnsi="Arial" w:cs="Arial"/>
          <w:kern w:val="0"/>
          <w:sz w:val="24"/>
          <w:szCs w:val="24"/>
          <w14:ligatures w14:val="none"/>
        </w:rPr>
        <w:t>R</w:t>
      </w:r>
      <w:r w:rsidRPr="002013C6">
        <w:rPr>
          <w:rFonts w:ascii="Arial" w:eastAsia="Calibri" w:hAnsi="Arial" w:cs="Arial"/>
          <w:kern w:val="0"/>
          <w:sz w:val="24"/>
          <w:szCs w:val="24"/>
          <w14:ligatures w14:val="none"/>
        </w:rPr>
        <w:t>éseau parents en Aveyron.</w:t>
      </w:r>
    </w:p>
    <w:p w14:paraId="153E66EB" w14:textId="77777777" w:rsidR="00784CE3" w:rsidRPr="002013C6" w:rsidRDefault="00784CE3" w:rsidP="00784CE3">
      <w:pPr>
        <w:keepNext/>
        <w:shd w:val="clear" w:color="auto" w:fill="FFFFFF"/>
        <w:suppressAutoHyphens/>
        <w:spacing w:after="0" w:line="276" w:lineRule="auto"/>
        <w:jc w:val="both"/>
        <w:textAlignment w:val="baseline"/>
        <w:rPr>
          <w:rFonts w:ascii="Arial" w:eastAsia="Calibri" w:hAnsi="Arial" w:cs="Arial"/>
          <w:kern w:val="0"/>
          <w:sz w:val="24"/>
          <w:szCs w:val="24"/>
          <w14:ligatures w14:val="none"/>
        </w:rPr>
      </w:pPr>
      <w:r w:rsidRPr="002013C6">
        <w:rPr>
          <w:rFonts w:ascii="Arial" w:eastAsia="Calibri" w:hAnsi="Arial" w:cs="Arial"/>
          <w:kern w:val="0"/>
          <w:sz w:val="24"/>
          <w:szCs w:val="24"/>
          <w14:ligatures w14:val="none"/>
        </w:rPr>
        <w:t>Les actions doivent être menées avec prévenance dans une démarche d’objectivité respectueuse des principes de neutralité politique, philosophique et confessionnelle.</w:t>
      </w:r>
    </w:p>
    <w:p w14:paraId="410DD71E" w14:textId="77777777" w:rsidR="00303A2C" w:rsidRPr="00303A2C" w:rsidRDefault="00303A2C" w:rsidP="00303A2C">
      <w:pPr>
        <w:rPr>
          <w:rFonts w:ascii="Arial" w:eastAsia="Calibri" w:hAnsi="Arial" w:cs="Arial"/>
          <w:sz w:val="24"/>
          <w:szCs w:val="24"/>
        </w:rPr>
      </w:pPr>
    </w:p>
    <w:p w14:paraId="1BB98CF5" w14:textId="77777777" w:rsidR="001E65B8" w:rsidRDefault="001E65B8" w:rsidP="00F32DB6">
      <w:pPr>
        <w:keepNext/>
        <w:shd w:val="clear" w:color="auto" w:fill="FFFFFF"/>
        <w:suppressAutoHyphens/>
        <w:spacing w:after="200" w:line="276" w:lineRule="auto"/>
        <w:jc w:val="both"/>
        <w:textAlignment w:val="baseline"/>
        <w:rPr>
          <w:rFonts w:ascii="Arial" w:eastAsia="Calibri" w:hAnsi="Arial" w:cs="Arial"/>
          <w:b/>
          <w:bCs/>
          <w:kern w:val="0"/>
          <w:sz w:val="28"/>
          <w:szCs w:val="28"/>
          <w14:ligatures w14:val="none"/>
        </w:rPr>
      </w:pPr>
      <w:r w:rsidRPr="001E65B8">
        <w:rPr>
          <w:rFonts w:ascii="Arial" w:eastAsia="Calibri" w:hAnsi="Arial" w:cs="Arial"/>
          <w:b/>
          <w:bCs/>
          <w:kern w:val="0"/>
          <w:sz w:val="28"/>
          <w:szCs w:val="28"/>
          <w14:ligatures w14:val="none"/>
        </w:rPr>
        <w:lastRenderedPageBreak/>
        <w:t>Les actions éligibles sont :</w:t>
      </w:r>
    </w:p>
    <w:p w14:paraId="38615205" w14:textId="77777777" w:rsidR="001E65B8" w:rsidRPr="002013C6" w:rsidRDefault="001E65B8" w:rsidP="002013C6">
      <w:pPr>
        <w:pStyle w:val="Paragraphedeliste"/>
        <w:keepNext/>
        <w:numPr>
          <w:ilvl w:val="0"/>
          <w:numId w:val="19"/>
        </w:numPr>
        <w:shd w:val="clear" w:color="auto" w:fill="FFFFFF"/>
        <w:suppressAutoHyphens/>
        <w:spacing w:after="200" w:line="276" w:lineRule="auto"/>
        <w:ind w:left="851"/>
        <w:jc w:val="both"/>
        <w:textAlignment w:val="baseline"/>
        <w:rPr>
          <w:rFonts w:ascii="Arial" w:eastAsia="Calibri" w:hAnsi="Arial" w:cs="Arial"/>
          <w:b/>
          <w:bCs/>
          <w:color w:val="7030A0"/>
          <w:kern w:val="0"/>
          <w:sz w:val="26"/>
          <w:szCs w:val="26"/>
          <w14:ligatures w14:val="none"/>
        </w:rPr>
      </w:pPr>
      <w:r w:rsidRPr="002013C6">
        <w:rPr>
          <w:rFonts w:ascii="Arial" w:eastAsia="Calibri" w:hAnsi="Arial" w:cs="Arial"/>
          <w:b/>
          <w:bCs/>
          <w:color w:val="7030A0"/>
          <w:kern w:val="0"/>
          <w:sz w:val="26"/>
          <w:szCs w:val="26"/>
          <w14:ligatures w14:val="none"/>
        </w:rPr>
        <w:t>Les actions collectives d’échanges et d’entraide entre parents :</w:t>
      </w:r>
    </w:p>
    <w:p w14:paraId="019A1BBC" w14:textId="07BD0AEC" w:rsidR="0069165E" w:rsidRPr="00A13ADC" w:rsidRDefault="00F77015" w:rsidP="00A13ADC">
      <w:pPr>
        <w:keepNext/>
        <w:numPr>
          <w:ilvl w:val="0"/>
          <w:numId w:val="3"/>
        </w:numPr>
        <w:shd w:val="clear" w:color="auto" w:fill="FFFFFF"/>
        <w:suppressAutoHyphens/>
        <w:spacing w:after="0" w:line="276" w:lineRule="auto"/>
        <w:ind w:left="0" w:firstLine="1276"/>
        <w:jc w:val="both"/>
        <w:textAlignment w:val="baseline"/>
        <w:rPr>
          <w:rFonts w:ascii="Arial" w:eastAsia="Calibri" w:hAnsi="Arial" w:cs="Arial"/>
          <w:b/>
          <w:bCs/>
          <w:kern w:val="0"/>
          <w:sz w:val="24"/>
          <w:szCs w:val="24"/>
          <w14:ligatures w14:val="none"/>
        </w:rPr>
      </w:pPr>
      <w:r>
        <w:rPr>
          <w:rFonts w:ascii="Arial" w:eastAsia="Calibri" w:hAnsi="Arial" w:cs="Arial"/>
          <w:kern w:val="0"/>
          <w:sz w:val="24"/>
          <w:szCs w:val="24"/>
          <w14:ligatures w14:val="none"/>
        </w:rPr>
        <w:t xml:space="preserve">   </w:t>
      </w:r>
      <w:r w:rsidR="001E65B8" w:rsidRPr="001E65B8">
        <w:rPr>
          <w:rFonts w:ascii="Arial" w:eastAsia="Calibri" w:hAnsi="Arial" w:cs="Arial"/>
          <w:b/>
          <w:bCs/>
          <w:kern w:val="0"/>
          <w:sz w:val="24"/>
          <w:szCs w:val="24"/>
          <w14:ligatures w14:val="none"/>
        </w:rPr>
        <w:t>Les groupes d’expression, d’</w:t>
      </w:r>
      <w:r w:rsidR="001E65B8" w:rsidRPr="00A13ADC">
        <w:rPr>
          <w:rFonts w:ascii="Arial" w:eastAsia="Calibri" w:hAnsi="Arial" w:cs="Arial"/>
          <w:b/>
          <w:bCs/>
          <w:kern w:val="0"/>
          <w:sz w:val="24"/>
          <w:szCs w:val="24"/>
          <w14:ligatures w14:val="none"/>
        </w:rPr>
        <w:t>échanges</w:t>
      </w:r>
      <w:r w:rsidR="001E65B8" w:rsidRPr="001E65B8">
        <w:rPr>
          <w:rFonts w:ascii="Arial" w:eastAsia="Calibri" w:hAnsi="Arial" w:cs="Arial"/>
          <w:b/>
          <w:bCs/>
          <w:kern w:val="0"/>
          <w:sz w:val="24"/>
          <w:szCs w:val="24"/>
          <w14:ligatures w14:val="none"/>
        </w:rPr>
        <w:t xml:space="preserve"> et d’entraide entre </w:t>
      </w:r>
      <w:r w:rsidR="0069165E" w:rsidRPr="00A13ADC">
        <w:rPr>
          <w:rFonts w:ascii="Arial" w:eastAsia="Calibri" w:hAnsi="Arial" w:cs="Arial"/>
          <w:b/>
          <w:bCs/>
          <w:kern w:val="0"/>
          <w:sz w:val="24"/>
          <w:szCs w:val="24"/>
          <w14:ligatures w14:val="none"/>
        </w:rPr>
        <w:tab/>
      </w:r>
      <w:r w:rsidR="0069165E" w:rsidRPr="00A13ADC">
        <w:rPr>
          <w:rFonts w:ascii="Arial" w:eastAsia="Calibri" w:hAnsi="Arial" w:cs="Arial"/>
          <w:b/>
          <w:bCs/>
          <w:kern w:val="0"/>
          <w:sz w:val="24"/>
          <w:szCs w:val="24"/>
          <w14:ligatures w14:val="none"/>
        </w:rPr>
        <w:tab/>
      </w:r>
      <w:r w:rsidR="0069165E" w:rsidRPr="00A13ADC">
        <w:rPr>
          <w:rFonts w:ascii="Arial" w:eastAsia="Calibri" w:hAnsi="Arial" w:cs="Arial"/>
          <w:b/>
          <w:bCs/>
          <w:kern w:val="0"/>
          <w:sz w:val="24"/>
          <w:szCs w:val="24"/>
          <w14:ligatures w14:val="none"/>
        </w:rPr>
        <w:tab/>
      </w:r>
      <w:r w:rsidR="001E65B8" w:rsidRPr="001E65B8">
        <w:rPr>
          <w:rFonts w:ascii="Arial" w:eastAsia="Calibri" w:hAnsi="Arial" w:cs="Arial"/>
          <w:b/>
          <w:bCs/>
          <w:kern w:val="0"/>
          <w:sz w:val="24"/>
          <w:szCs w:val="24"/>
          <w14:ligatures w14:val="none"/>
        </w:rPr>
        <w:t>parents</w:t>
      </w:r>
      <w:bookmarkStart w:id="2" w:name="_Hlk187910245"/>
      <w:r w:rsidRPr="00A13ADC">
        <w:rPr>
          <w:rFonts w:ascii="Arial" w:eastAsia="Calibri" w:hAnsi="Arial" w:cs="Arial"/>
          <w:b/>
          <w:bCs/>
          <w:kern w:val="0"/>
          <w:sz w:val="24"/>
          <w:szCs w:val="24"/>
          <w14:ligatures w14:val="none"/>
        </w:rPr>
        <w:t>.</w:t>
      </w:r>
    </w:p>
    <w:p w14:paraId="03A84AE2" w14:textId="77777777" w:rsidR="002013C6" w:rsidRDefault="00A13ADC" w:rsidP="00A13ADC">
      <w:pPr>
        <w:keepNext/>
        <w:shd w:val="clear" w:color="auto" w:fill="FFFFFF"/>
        <w:suppressAutoHyphens/>
        <w:spacing w:after="0" w:line="276" w:lineRule="auto"/>
        <w:jc w:val="both"/>
        <w:textAlignment w:val="baseline"/>
        <w:rPr>
          <w:rFonts w:ascii="Arial" w:eastAsia="Calibri" w:hAnsi="Arial" w:cs="Arial"/>
          <w:b/>
          <w:bCs/>
          <w:kern w:val="0"/>
          <w:sz w:val="24"/>
          <w:szCs w:val="24"/>
          <w14:ligatures w14:val="none"/>
        </w:rPr>
      </w:pPr>
      <w:r>
        <w:rPr>
          <w:rFonts w:ascii="Arial" w:eastAsia="Calibri" w:hAnsi="Arial" w:cs="Arial"/>
          <w:kern w:val="0"/>
          <w:sz w:val="24"/>
          <w:szCs w:val="24"/>
          <w14:ligatures w14:val="none"/>
        </w:rPr>
        <w:tab/>
      </w:r>
      <w:r>
        <w:rPr>
          <w:rFonts w:ascii="Arial" w:eastAsia="Calibri" w:hAnsi="Arial" w:cs="Arial"/>
          <w:kern w:val="0"/>
          <w:sz w:val="24"/>
          <w:szCs w:val="24"/>
          <w14:ligatures w14:val="none"/>
        </w:rPr>
        <w:tab/>
      </w:r>
      <w:r w:rsidR="001E65B8" w:rsidRPr="0069165E">
        <w:rPr>
          <w:rFonts w:ascii="Arial" w:eastAsia="Calibri" w:hAnsi="Arial" w:cs="Arial"/>
          <w:kern w:val="0"/>
          <w:sz w:val="24"/>
          <w:szCs w:val="24"/>
          <w14:ligatures w14:val="none"/>
        </w:rPr>
        <w:t xml:space="preserve">Pour les ateliers et groupes de paroles un nombre compris entre </w:t>
      </w:r>
      <w:r w:rsidR="001E65B8" w:rsidRPr="00A13ADC">
        <w:rPr>
          <w:rFonts w:ascii="Arial" w:eastAsia="Calibri" w:hAnsi="Arial" w:cs="Arial"/>
          <w:b/>
          <w:bCs/>
          <w:kern w:val="0"/>
          <w:sz w:val="24"/>
          <w:szCs w:val="24"/>
          <w14:ligatures w14:val="none"/>
        </w:rPr>
        <w:t xml:space="preserve">8 et 12 </w:t>
      </w:r>
      <w:r w:rsidR="00F77015" w:rsidRPr="00A13ADC">
        <w:rPr>
          <w:rFonts w:ascii="Arial" w:eastAsia="Calibri" w:hAnsi="Arial" w:cs="Arial"/>
          <w:b/>
          <w:bCs/>
          <w:kern w:val="0"/>
          <w:sz w:val="24"/>
          <w:szCs w:val="24"/>
          <w14:ligatures w14:val="none"/>
        </w:rPr>
        <w:tab/>
      </w:r>
      <w:r w:rsidRPr="00A13ADC">
        <w:rPr>
          <w:rFonts w:ascii="Arial" w:eastAsia="Calibri" w:hAnsi="Arial" w:cs="Arial"/>
          <w:b/>
          <w:bCs/>
          <w:kern w:val="0"/>
          <w:sz w:val="24"/>
          <w:szCs w:val="24"/>
          <w14:ligatures w14:val="none"/>
        </w:rPr>
        <w:tab/>
      </w:r>
      <w:r w:rsidR="00F77015" w:rsidRPr="00A13ADC">
        <w:rPr>
          <w:rFonts w:ascii="Arial" w:eastAsia="Calibri" w:hAnsi="Arial" w:cs="Arial"/>
          <w:b/>
          <w:bCs/>
          <w:kern w:val="0"/>
          <w:sz w:val="24"/>
          <w:szCs w:val="24"/>
          <w14:ligatures w14:val="none"/>
        </w:rPr>
        <w:t>pa</w:t>
      </w:r>
      <w:r w:rsidR="001E65B8" w:rsidRPr="00A13ADC">
        <w:rPr>
          <w:rFonts w:ascii="Arial" w:eastAsia="Calibri" w:hAnsi="Arial" w:cs="Arial"/>
          <w:b/>
          <w:bCs/>
          <w:kern w:val="0"/>
          <w:sz w:val="24"/>
          <w:szCs w:val="24"/>
          <w14:ligatures w14:val="none"/>
        </w:rPr>
        <w:t>rents est préconisé</w:t>
      </w:r>
      <w:r w:rsidR="00DF2B8D">
        <w:rPr>
          <w:rFonts w:ascii="Arial" w:eastAsia="Calibri" w:hAnsi="Arial" w:cs="Arial"/>
          <w:b/>
          <w:bCs/>
          <w:kern w:val="0"/>
          <w:sz w:val="24"/>
          <w:szCs w:val="24"/>
          <w14:ligatures w14:val="none"/>
        </w:rPr>
        <w:t xml:space="preserve">. </w:t>
      </w:r>
    </w:p>
    <w:p w14:paraId="3E5E659C" w14:textId="60D8439A" w:rsidR="001E65B8" w:rsidRDefault="00DF2B8D" w:rsidP="002013C6">
      <w:pPr>
        <w:keepNext/>
        <w:shd w:val="clear" w:color="auto" w:fill="FFFFFF"/>
        <w:suppressAutoHyphens/>
        <w:spacing w:after="0" w:line="276" w:lineRule="auto"/>
        <w:ind w:left="1416"/>
        <w:jc w:val="both"/>
        <w:textAlignment w:val="baseline"/>
        <w:rPr>
          <w:rFonts w:ascii="Arial" w:eastAsia="Calibri" w:hAnsi="Arial" w:cs="Arial"/>
          <w:b/>
          <w:bCs/>
          <w:kern w:val="0"/>
          <w:sz w:val="24"/>
          <w:szCs w:val="24"/>
          <w14:ligatures w14:val="none"/>
        </w:rPr>
      </w:pPr>
      <w:r>
        <w:rPr>
          <w:rFonts w:ascii="Arial" w:eastAsia="Calibri" w:hAnsi="Arial" w:cs="Arial"/>
          <w:b/>
          <w:bCs/>
          <w:kern w:val="0"/>
          <w:sz w:val="24"/>
          <w:szCs w:val="24"/>
          <w14:ligatures w14:val="none"/>
        </w:rPr>
        <w:t xml:space="preserve">Pour les groupes de parole ayant un fonctionnement sur un </w:t>
      </w:r>
      <w:r w:rsidR="002013C6">
        <w:rPr>
          <w:rFonts w:ascii="Arial" w:eastAsia="Calibri" w:hAnsi="Arial" w:cs="Arial"/>
          <w:b/>
          <w:bCs/>
          <w:kern w:val="0"/>
          <w:sz w:val="24"/>
          <w:szCs w:val="24"/>
          <w14:ligatures w14:val="none"/>
        </w:rPr>
        <w:t>cycle, il</w:t>
      </w:r>
      <w:r>
        <w:rPr>
          <w:rFonts w:ascii="Arial" w:eastAsia="Calibri" w:hAnsi="Arial" w:cs="Arial"/>
          <w:b/>
          <w:bCs/>
          <w:kern w:val="0"/>
          <w:sz w:val="24"/>
          <w:szCs w:val="24"/>
          <w14:ligatures w14:val="none"/>
        </w:rPr>
        <w:t xml:space="preserve"> est recommandé de veiller </w:t>
      </w:r>
      <w:r w:rsidR="002013C6">
        <w:rPr>
          <w:rFonts w:ascii="Arial" w:eastAsia="Calibri" w:hAnsi="Arial" w:cs="Arial"/>
          <w:b/>
          <w:bCs/>
          <w:kern w:val="0"/>
          <w:sz w:val="24"/>
          <w:szCs w:val="24"/>
          <w14:ligatures w14:val="none"/>
        </w:rPr>
        <w:t>à</w:t>
      </w:r>
      <w:r>
        <w:rPr>
          <w:rFonts w:ascii="Arial" w:eastAsia="Calibri" w:hAnsi="Arial" w:cs="Arial"/>
          <w:b/>
          <w:bCs/>
          <w:kern w:val="0"/>
          <w:sz w:val="24"/>
          <w:szCs w:val="24"/>
          <w14:ligatures w14:val="none"/>
        </w:rPr>
        <w:t xml:space="preserve"> l’ouverture à de nouveaux </w:t>
      </w:r>
      <w:r w:rsidR="002013C6">
        <w:rPr>
          <w:rFonts w:ascii="Arial" w:eastAsia="Calibri" w:hAnsi="Arial" w:cs="Arial"/>
          <w:b/>
          <w:bCs/>
          <w:kern w:val="0"/>
          <w:sz w:val="24"/>
          <w:szCs w:val="24"/>
          <w14:ligatures w14:val="none"/>
        </w:rPr>
        <w:t>participants à</w:t>
      </w:r>
      <w:r>
        <w:rPr>
          <w:rFonts w:ascii="Arial" w:eastAsia="Calibri" w:hAnsi="Arial" w:cs="Arial"/>
          <w:b/>
          <w:bCs/>
          <w:kern w:val="0"/>
          <w:sz w:val="24"/>
          <w:szCs w:val="24"/>
          <w14:ligatures w14:val="none"/>
        </w:rPr>
        <w:t xml:space="preserve"> chaque </w:t>
      </w:r>
      <w:r w:rsidR="002013C6">
        <w:rPr>
          <w:rFonts w:ascii="Arial" w:eastAsia="Calibri" w:hAnsi="Arial" w:cs="Arial"/>
          <w:b/>
          <w:bCs/>
          <w:kern w:val="0"/>
          <w:sz w:val="24"/>
          <w:szCs w:val="24"/>
          <w14:ligatures w14:val="none"/>
        </w:rPr>
        <w:t xml:space="preserve">fin de </w:t>
      </w:r>
      <w:r>
        <w:rPr>
          <w:rFonts w:ascii="Arial" w:eastAsia="Calibri" w:hAnsi="Arial" w:cs="Arial"/>
          <w:b/>
          <w:bCs/>
          <w:kern w:val="0"/>
          <w:sz w:val="24"/>
          <w:szCs w:val="24"/>
          <w14:ligatures w14:val="none"/>
        </w:rPr>
        <w:t>cycle.</w:t>
      </w:r>
    </w:p>
    <w:p w14:paraId="1B522BBA" w14:textId="77777777" w:rsidR="00DF2B8D" w:rsidRPr="00A13ADC" w:rsidRDefault="00DF2B8D" w:rsidP="00A13ADC">
      <w:pPr>
        <w:keepNext/>
        <w:shd w:val="clear" w:color="auto" w:fill="FFFFFF"/>
        <w:suppressAutoHyphens/>
        <w:spacing w:after="0" w:line="276" w:lineRule="auto"/>
        <w:jc w:val="both"/>
        <w:textAlignment w:val="baseline"/>
        <w:rPr>
          <w:rFonts w:ascii="Arial" w:eastAsia="Calibri" w:hAnsi="Arial" w:cs="Arial"/>
          <w:b/>
          <w:bCs/>
          <w:kern w:val="0"/>
          <w:sz w:val="24"/>
          <w:szCs w:val="24"/>
          <w14:ligatures w14:val="none"/>
        </w:rPr>
      </w:pPr>
    </w:p>
    <w:p w14:paraId="4415203D" w14:textId="77777777" w:rsidR="00A13ADC" w:rsidRPr="0069165E" w:rsidRDefault="00A13ADC" w:rsidP="00A13ADC">
      <w:pPr>
        <w:keepNext/>
        <w:shd w:val="clear" w:color="auto" w:fill="FFFFFF"/>
        <w:suppressAutoHyphens/>
        <w:spacing w:after="0" w:line="276" w:lineRule="auto"/>
        <w:jc w:val="both"/>
        <w:textAlignment w:val="baseline"/>
        <w:rPr>
          <w:rFonts w:ascii="Arial" w:eastAsia="Calibri" w:hAnsi="Arial" w:cs="Arial"/>
          <w:kern w:val="0"/>
          <w:sz w:val="24"/>
          <w:szCs w:val="24"/>
          <w14:ligatures w14:val="none"/>
        </w:rPr>
      </w:pPr>
    </w:p>
    <w:bookmarkEnd w:id="2"/>
    <w:p w14:paraId="31980405" w14:textId="77777777" w:rsidR="0069165E" w:rsidRPr="00A13ADC" w:rsidRDefault="001E65B8" w:rsidP="00A13ADC">
      <w:pPr>
        <w:keepNext/>
        <w:numPr>
          <w:ilvl w:val="0"/>
          <w:numId w:val="3"/>
        </w:numPr>
        <w:shd w:val="clear" w:color="auto" w:fill="FFFFFF"/>
        <w:suppressAutoHyphens/>
        <w:spacing w:after="0" w:line="276" w:lineRule="auto"/>
        <w:ind w:left="1701"/>
        <w:jc w:val="both"/>
        <w:textAlignment w:val="baseline"/>
        <w:rPr>
          <w:rFonts w:ascii="Arial" w:eastAsia="Calibri" w:hAnsi="Arial" w:cs="Arial"/>
          <w:b/>
          <w:bCs/>
          <w:kern w:val="0"/>
          <w:sz w:val="24"/>
          <w:szCs w:val="24"/>
          <w14:ligatures w14:val="none"/>
        </w:rPr>
      </w:pPr>
      <w:r w:rsidRPr="001E65B8">
        <w:rPr>
          <w:rFonts w:ascii="Arial" w:eastAsia="Calibri" w:hAnsi="Arial" w:cs="Arial"/>
          <w:b/>
          <w:bCs/>
          <w:kern w:val="0"/>
          <w:sz w:val="24"/>
          <w:szCs w:val="24"/>
          <w14:ligatures w14:val="none"/>
        </w:rPr>
        <w:t>Les temps forts dédiés à la parentalité</w:t>
      </w:r>
      <w:r w:rsidRPr="001E65B8">
        <w:rPr>
          <w:rFonts w:ascii="Arial" w:hAnsi="Arial" w:cs="Arial"/>
          <w:b/>
          <w:bCs/>
          <w:kern w:val="0"/>
          <w:sz w:val="24"/>
          <w:szCs w:val="24"/>
          <w14:ligatures w14:val="none"/>
        </w:rPr>
        <w:t xml:space="preserve">    </w:t>
      </w:r>
    </w:p>
    <w:p w14:paraId="5CBBE4F1" w14:textId="7C67A8F2" w:rsidR="001E65B8" w:rsidRPr="0069165E" w:rsidRDefault="00A13ADC" w:rsidP="00A13ADC">
      <w:pPr>
        <w:keepNext/>
        <w:shd w:val="clear" w:color="auto" w:fill="FFFFFF"/>
        <w:suppressAutoHyphens/>
        <w:spacing w:after="0" w:line="276" w:lineRule="auto"/>
        <w:jc w:val="both"/>
        <w:textAlignment w:val="baseline"/>
        <w:rPr>
          <w:rFonts w:ascii="Arial" w:eastAsia="Calibri" w:hAnsi="Arial" w:cs="Arial"/>
          <w:kern w:val="0"/>
          <w:sz w:val="24"/>
          <w:szCs w:val="24"/>
          <w14:ligatures w14:val="none"/>
        </w:rPr>
      </w:pP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69165E">
        <w:rPr>
          <w:rFonts w:ascii="Arial" w:eastAsiaTheme="minorEastAsia" w:hAnsi="Arial" w:cs="Arial"/>
          <w:color w:val="404040" w:themeColor="text1" w:themeTint="BF"/>
          <w:kern w:val="24"/>
          <w:sz w:val="24"/>
          <w:szCs w:val="24"/>
          <w:lang w:eastAsia="fr-FR"/>
          <w14:ligatures w14:val="none"/>
        </w:rPr>
        <w:t xml:space="preserve">Il s’agit de proposer des temps spécifiques dédiés à l’information des </w:t>
      </w: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69165E">
        <w:rPr>
          <w:rFonts w:ascii="Arial" w:eastAsiaTheme="minorEastAsia" w:hAnsi="Arial" w:cs="Arial"/>
          <w:color w:val="404040" w:themeColor="text1" w:themeTint="BF"/>
          <w:kern w:val="24"/>
          <w:sz w:val="24"/>
          <w:szCs w:val="24"/>
          <w:lang w:eastAsia="fr-FR"/>
          <w14:ligatures w14:val="none"/>
        </w:rPr>
        <w:t xml:space="preserve">parents : conférences, ciné-débats, journée thématique, manifestation </w:t>
      </w: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69165E">
        <w:rPr>
          <w:rFonts w:ascii="Arial" w:eastAsiaTheme="minorEastAsia" w:hAnsi="Arial" w:cs="Arial"/>
          <w:color w:val="404040" w:themeColor="text1" w:themeTint="BF"/>
          <w:kern w:val="24"/>
          <w:sz w:val="24"/>
          <w:szCs w:val="24"/>
          <w:lang w:eastAsia="fr-FR"/>
          <w14:ligatures w14:val="none"/>
        </w:rPr>
        <w:t>parentalité</w:t>
      </w:r>
      <w:r w:rsidR="00AF48DD">
        <w:rPr>
          <w:rFonts w:ascii="Arial" w:eastAsiaTheme="minorEastAsia" w:hAnsi="Arial" w:cs="Arial"/>
          <w:color w:val="404040" w:themeColor="text1" w:themeTint="BF"/>
          <w:kern w:val="24"/>
          <w:sz w:val="24"/>
          <w:szCs w:val="24"/>
          <w:lang w:eastAsia="fr-FR"/>
          <w14:ligatures w14:val="none"/>
        </w:rPr>
        <w:t>…</w:t>
      </w:r>
    </w:p>
    <w:p w14:paraId="2F4AC878" w14:textId="38505F18" w:rsidR="001E65B8" w:rsidRPr="001E65B8" w:rsidRDefault="00A13ADC" w:rsidP="00A13ADC">
      <w:pPr>
        <w:spacing w:before="200" w:after="0" w:line="276" w:lineRule="auto"/>
        <w:jc w:val="both"/>
        <w:rPr>
          <w:rFonts w:ascii="Arial" w:eastAsia="Times New Roman" w:hAnsi="Arial" w:cs="Arial"/>
          <w:kern w:val="0"/>
          <w:sz w:val="24"/>
          <w:szCs w:val="24"/>
          <w:lang w:eastAsia="fr-FR"/>
          <w14:ligatures w14:val="none"/>
        </w:rPr>
      </w:pP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 xml:space="preserve">Ils ont pour objectif, en complémentarité des temps d’expression, de </w:t>
      </w: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valoriser et de rendre visibles les actions.</w:t>
      </w:r>
    </w:p>
    <w:p w14:paraId="62F9720B" w14:textId="7A58A319" w:rsidR="001E65B8" w:rsidRPr="001E65B8" w:rsidRDefault="00A13ADC" w:rsidP="00A13ADC">
      <w:pPr>
        <w:spacing w:before="200" w:after="0" w:line="276" w:lineRule="auto"/>
        <w:jc w:val="both"/>
        <w:rPr>
          <w:rFonts w:ascii="Arial" w:eastAsia="Times New Roman" w:hAnsi="Arial" w:cs="Arial"/>
          <w:kern w:val="0"/>
          <w:sz w:val="24"/>
          <w:szCs w:val="24"/>
          <w:lang w:eastAsia="fr-FR"/>
          <w14:ligatures w14:val="none"/>
        </w:rPr>
      </w:pPr>
      <w:r>
        <w:rPr>
          <w:rFonts w:ascii="Arial" w:eastAsiaTheme="minorEastAsia" w:hAnsi="Arial" w:cs="Arial"/>
          <w:b/>
          <w:bCs/>
          <w:color w:val="404040" w:themeColor="text1" w:themeTint="BF"/>
          <w:kern w:val="24"/>
          <w:sz w:val="24"/>
          <w:szCs w:val="24"/>
          <w:lang w:eastAsia="fr-FR"/>
          <w14:ligatures w14:val="none"/>
        </w:rPr>
        <w:tab/>
      </w:r>
      <w:r>
        <w:rPr>
          <w:rFonts w:ascii="Arial" w:eastAsiaTheme="minorEastAsia" w:hAnsi="Arial" w:cs="Arial"/>
          <w:b/>
          <w:bCs/>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 xml:space="preserve">Ils ne doivent pas avoir </w:t>
      </w:r>
      <w:r w:rsidR="001E65B8" w:rsidRPr="00303A2C">
        <w:rPr>
          <w:rFonts w:ascii="Arial" w:eastAsiaTheme="minorEastAsia" w:hAnsi="Arial" w:cs="Arial"/>
          <w:b/>
          <w:bCs/>
          <w:color w:val="404040" w:themeColor="text1" w:themeTint="BF"/>
          <w:kern w:val="24"/>
          <w:sz w:val="24"/>
          <w:szCs w:val="24"/>
          <w:lang w:eastAsia="fr-FR"/>
          <w14:ligatures w14:val="none"/>
        </w:rPr>
        <w:t>pour finalité unique l’organisation d’un</w:t>
      </w:r>
      <w:r w:rsidR="001E65B8" w:rsidRPr="001E65B8">
        <w:rPr>
          <w:rFonts w:ascii="Arial" w:eastAsiaTheme="minorEastAsia" w:hAnsi="Arial" w:cs="Arial"/>
          <w:color w:val="404040" w:themeColor="text1" w:themeTint="BF"/>
          <w:kern w:val="24"/>
          <w:sz w:val="24"/>
          <w:szCs w:val="24"/>
          <w:lang w:eastAsia="fr-FR"/>
          <w14:ligatures w14:val="none"/>
        </w:rPr>
        <w:t xml:space="preserve"> </w:t>
      </w:r>
      <w:r w:rsidRPr="00A13ADC">
        <w:rPr>
          <w:rFonts w:ascii="Arial" w:eastAsiaTheme="minorEastAsia" w:hAnsi="Arial" w:cs="Arial"/>
          <w:color w:val="404040" w:themeColor="text1" w:themeTint="BF"/>
          <w:kern w:val="24"/>
          <w:sz w:val="24"/>
          <w:szCs w:val="24"/>
          <w:lang w:eastAsia="fr-FR"/>
          <w14:ligatures w14:val="none"/>
        </w:rPr>
        <w:tab/>
      </w:r>
      <w:r w:rsidRPr="00A13ADC">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303A2C">
        <w:rPr>
          <w:rFonts w:ascii="Arial" w:eastAsiaTheme="minorEastAsia" w:hAnsi="Arial" w:cs="Arial"/>
          <w:b/>
          <w:bCs/>
          <w:color w:val="404040" w:themeColor="text1" w:themeTint="BF"/>
          <w:kern w:val="24"/>
          <w:sz w:val="24"/>
          <w:szCs w:val="24"/>
          <w:lang w:eastAsia="fr-FR"/>
          <w14:ligatures w14:val="none"/>
        </w:rPr>
        <w:t xml:space="preserve">évènement </w:t>
      </w:r>
      <w:r w:rsidR="001E65B8" w:rsidRPr="001E65B8">
        <w:rPr>
          <w:rFonts w:ascii="Arial" w:eastAsiaTheme="minorEastAsia" w:hAnsi="Arial" w:cs="Arial"/>
          <w:color w:val="404040" w:themeColor="text1" w:themeTint="BF"/>
          <w:kern w:val="24"/>
          <w:sz w:val="24"/>
          <w:szCs w:val="24"/>
          <w:lang w:eastAsia="fr-FR"/>
          <w14:ligatures w14:val="none"/>
        </w:rPr>
        <w:t xml:space="preserve">mais s’inscrire dans une démarche d’accompagnement </w:t>
      </w:r>
      <w:r w:rsidRPr="00A13ADC">
        <w:rPr>
          <w:rFonts w:ascii="Arial" w:eastAsiaTheme="minorEastAsia" w:hAnsi="Arial" w:cs="Arial"/>
          <w:color w:val="404040" w:themeColor="text1" w:themeTint="BF"/>
          <w:kern w:val="24"/>
          <w:sz w:val="24"/>
          <w:szCs w:val="24"/>
          <w:lang w:eastAsia="fr-FR"/>
          <w14:ligatures w14:val="none"/>
        </w:rPr>
        <w:tab/>
      </w:r>
      <w:r w:rsidRPr="00A13ADC">
        <w:rPr>
          <w:rFonts w:ascii="Arial" w:eastAsiaTheme="minorEastAsia" w:hAnsi="Arial" w:cs="Arial"/>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ou un projet global des parents.</w:t>
      </w:r>
    </w:p>
    <w:p w14:paraId="1698F0A8" w14:textId="00C32056" w:rsidR="001E65B8" w:rsidRPr="00DA1D79" w:rsidRDefault="00A13ADC" w:rsidP="00A13ADC">
      <w:pPr>
        <w:spacing w:before="200" w:after="0" w:line="276" w:lineRule="auto"/>
        <w:jc w:val="both"/>
        <w:rPr>
          <w:rFonts w:ascii="Arial" w:eastAsiaTheme="minorEastAsia" w:hAnsi="Arial" w:cs="Arial"/>
          <w:b/>
          <w:bCs/>
          <w:color w:val="404040" w:themeColor="text1" w:themeTint="BF"/>
          <w:kern w:val="24"/>
          <w:sz w:val="24"/>
          <w:szCs w:val="24"/>
          <w:lang w:eastAsia="fr-FR"/>
          <w14:ligatures w14:val="none"/>
        </w:rPr>
      </w:pP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 xml:space="preserve">L’organisation de conférences doit </w:t>
      </w:r>
      <w:r w:rsidR="001E65B8" w:rsidRPr="00DA1D79">
        <w:rPr>
          <w:rFonts w:ascii="Arial" w:eastAsiaTheme="minorEastAsia" w:hAnsi="Arial" w:cs="Arial"/>
          <w:b/>
          <w:bCs/>
          <w:color w:val="404040" w:themeColor="text1" w:themeTint="BF"/>
          <w:kern w:val="24"/>
          <w:sz w:val="24"/>
          <w:szCs w:val="24"/>
          <w:lang w:eastAsia="fr-FR"/>
          <w14:ligatures w14:val="none"/>
        </w:rPr>
        <w:t>cibler les parents.</w:t>
      </w:r>
    </w:p>
    <w:p w14:paraId="55674ED5" w14:textId="77777777" w:rsidR="0069165E" w:rsidRDefault="0069165E" w:rsidP="00A13ADC">
      <w:pPr>
        <w:spacing w:before="200" w:after="0" w:line="240" w:lineRule="auto"/>
        <w:jc w:val="both"/>
        <w:rPr>
          <w:rFonts w:ascii="Arial" w:eastAsiaTheme="minorEastAsia" w:hAnsi="Arial" w:cs="Arial"/>
          <w:color w:val="404040" w:themeColor="text1" w:themeTint="BF"/>
          <w:kern w:val="24"/>
          <w:sz w:val="24"/>
          <w:szCs w:val="24"/>
          <w:lang w:eastAsia="fr-FR"/>
          <w14:ligatures w14:val="none"/>
        </w:rPr>
      </w:pPr>
    </w:p>
    <w:p w14:paraId="04551CA6" w14:textId="6E103C66" w:rsidR="001E65B8" w:rsidRPr="002013C6" w:rsidRDefault="001E65B8" w:rsidP="002013C6">
      <w:pPr>
        <w:pStyle w:val="Paragraphedeliste"/>
        <w:keepNext/>
        <w:numPr>
          <w:ilvl w:val="0"/>
          <w:numId w:val="19"/>
        </w:numPr>
        <w:shd w:val="clear" w:color="auto" w:fill="FFFFFF"/>
        <w:suppressAutoHyphens/>
        <w:spacing w:before="200" w:after="0" w:line="240" w:lineRule="auto"/>
        <w:ind w:left="709"/>
        <w:jc w:val="both"/>
        <w:textAlignment w:val="baseline"/>
        <w:rPr>
          <w:rFonts w:ascii="Arial" w:eastAsia="Times New Roman" w:hAnsi="Arial" w:cs="Arial"/>
          <w:b/>
          <w:bCs/>
          <w:color w:val="7030A0"/>
          <w:kern w:val="0"/>
          <w:sz w:val="26"/>
          <w:szCs w:val="26"/>
          <w:lang w:eastAsia="fr-FR"/>
          <w14:ligatures w14:val="none"/>
        </w:rPr>
      </w:pPr>
      <w:r w:rsidRPr="002013C6">
        <w:rPr>
          <w:rFonts w:ascii="Arial" w:eastAsia="Times New Roman" w:hAnsi="Arial" w:cs="Arial"/>
          <w:b/>
          <w:bCs/>
          <w:color w:val="7030A0"/>
          <w:kern w:val="0"/>
          <w:sz w:val="26"/>
          <w:szCs w:val="26"/>
          <w:lang w:eastAsia="fr-FR"/>
          <w14:ligatures w14:val="none"/>
        </w:rPr>
        <w:t>Les activités et ateliers partagés parents/enfants</w:t>
      </w:r>
    </w:p>
    <w:p w14:paraId="5FC855F5" w14:textId="77777777" w:rsidR="0013070F" w:rsidRDefault="0013070F" w:rsidP="00F32DB6">
      <w:pPr>
        <w:spacing w:after="0" w:line="276" w:lineRule="auto"/>
        <w:jc w:val="both"/>
        <w:rPr>
          <w:rFonts w:ascii="Arial" w:eastAsiaTheme="minorEastAsia" w:hAnsi="Arial" w:cs="Arial"/>
          <w:color w:val="404040" w:themeColor="text1" w:themeTint="BF"/>
          <w:kern w:val="24"/>
          <w:sz w:val="24"/>
          <w:szCs w:val="24"/>
          <w:lang w:eastAsia="fr-FR"/>
          <w14:ligatures w14:val="none"/>
        </w:rPr>
      </w:pPr>
    </w:p>
    <w:p w14:paraId="2D5B7F3C" w14:textId="2D7FA557" w:rsidR="001E65B8" w:rsidRPr="001E65B8" w:rsidRDefault="00A13ADC" w:rsidP="00F32DB6">
      <w:pPr>
        <w:spacing w:after="0" w:line="276" w:lineRule="auto"/>
        <w:jc w:val="both"/>
        <w:rPr>
          <w:rFonts w:ascii="Arial" w:eastAsia="Times New Roman" w:hAnsi="Arial" w:cs="Arial"/>
          <w:kern w:val="0"/>
          <w:sz w:val="24"/>
          <w:szCs w:val="24"/>
          <w:lang w:eastAsia="fr-FR"/>
          <w14:ligatures w14:val="none"/>
        </w:rPr>
      </w:pP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 xml:space="preserve">Animés par des intervenants qualifiés, ils doivent être en lien avec une </w:t>
      </w: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réflexion menée sur les pratiques éducatives.</w:t>
      </w:r>
    </w:p>
    <w:p w14:paraId="2A2CDEFD" w14:textId="47040E29" w:rsidR="001E65B8" w:rsidRPr="001E65B8" w:rsidRDefault="00A13ADC" w:rsidP="00F32DB6">
      <w:pPr>
        <w:spacing w:after="0" w:line="276" w:lineRule="auto"/>
        <w:jc w:val="both"/>
        <w:rPr>
          <w:rFonts w:ascii="Arial" w:eastAsia="Times New Roman" w:hAnsi="Arial" w:cs="Arial"/>
          <w:kern w:val="0"/>
          <w:sz w:val="24"/>
          <w:szCs w:val="24"/>
          <w:lang w:eastAsia="fr-FR"/>
          <w14:ligatures w14:val="none"/>
        </w:rPr>
      </w:pPr>
      <w:r>
        <w:rPr>
          <w:rFonts w:ascii="Arial" w:eastAsiaTheme="minorEastAsia" w:hAnsi="Arial" w:cs="Arial"/>
          <w:b/>
          <w:bCs/>
          <w:color w:val="404040" w:themeColor="text1" w:themeTint="BF"/>
          <w:kern w:val="24"/>
          <w:sz w:val="24"/>
          <w:szCs w:val="24"/>
          <w:lang w:eastAsia="fr-FR"/>
          <w14:ligatures w14:val="none"/>
        </w:rPr>
        <w:tab/>
      </w:r>
      <w:r>
        <w:rPr>
          <w:rFonts w:ascii="Arial" w:eastAsiaTheme="minorEastAsia" w:hAnsi="Arial" w:cs="Arial"/>
          <w:b/>
          <w:bCs/>
          <w:color w:val="404040" w:themeColor="text1" w:themeTint="BF"/>
          <w:kern w:val="24"/>
          <w:sz w:val="24"/>
          <w:szCs w:val="24"/>
          <w:lang w:eastAsia="fr-FR"/>
          <w14:ligatures w14:val="none"/>
        </w:rPr>
        <w:tab/>
      </w:r>
      <w:r w:rsidR="001E65B8" w:rsidRPr="001E65B8">
        <w:rPr>
          <w:rFonts w:ascii="Arial" w:eastAsiaTheme="minorEastAsia" w:hAnsi="Arial" w:cs="Arial"/>
          <w:b/>
          <w:bCs/>
          <w:color w:val="404040" w:themeColor="text1" w:themeTint="BF"/>
          <w:kern w:val="24"/>
          <w:sz w:val="24"/>
          <w:szCs w:val="24"/>
          <w:lang w:eastAsia="fr-FR"/>
          <w14:ligatures w14:val="none"/>
        </w:rPr>
        <w:t xml:space="preserve">Ils doivent impérativement s’inscrire dans le cadre d’un projet </w:t>
      </w:r>
      <w:r>
        <w:rPr>
          <w:rFonts w:ascii="Arial" w:eastAsiaTheme="minorEastAsia" w:hAnsi="Arial" w:cs="Arial"/>
          <w:b/>
          <w:bCs/>
          <w:color w:val="404040" w:themeColor="text1" w:themeTint="BF"/>
          <w:kern w:val="24"/>
          <w:sz w:val="24"/>
          <w:szCs w:val="24"/>
          <w:lang w:eastAsia="fr-FR"/>
          <w14:ligatures w14:val="none"/>
        </w:rPr>
        <w:tab/>
      </w:r>
      <w:r>
        <w:rPr>
          <w:rFonts w:ascii="Arial" w:eastAsiaTheme="minorEastAsia" w:hAnsi="Arial" w:cs="Arial"/>
          <w:b/>
          <w:bCs/>
          <w:color w:val="404040" w:themeColor="text1" w:themeTint="BF"/>
          <w:kern w:val="24"/>
          <w:sz w:val="24"/>
          <w:szCs w:val="24"/>
          <w:lang w:eastAsia="fr-FR"/>
          <w14:ligatures w14:val="none"/>
        </w:rPr>
        <w:tab/>
      </w:r>
      <w:r w:rsidR="001E65B8" w:rsidRPr="001E65B8">
        <w:rPr>
          <w:rFonts w:ascii="Arial" w:eastAsiaTheme="minorEastAsia" w:hAnsi="Arial" w:cs="Arial"/>
          <w:b/>
          <w:bCs/>
          <w:color w:val="404040" w:themeColor="text1" w:themeTint="BF"/>
          <w:kern w:val="24"/>
          <w:sz w:val="24"/>
          <w:szCs w:val="24"/>
          <w:lang w:eastAsia="fr-FR"/>
          <w14:ligatures w14:val="none"/>
        </w:rPr>
        <w:t>parentalité</w:t>
      </w:r>
    </w:p>
    <w:p w14:paraId="1673609C" w14:textId="4B1A9F08" w:rsidR="001E65B8" w:rsidRDefault="00A13ADC" w:rsidP="00F32DB6">
      <w:pPr>
        <w:spacing w:after="0" w:line="276" w:lineRule="auto"/>
        <w:jc w:val="both"/>
        <w:rPr>
          <w:rFonts w:ascii="Arial" w:eastAsiaTheme="minorEastAsia" w:hAnsi="Arial" w:cs="Arial"/>
          <w:color w:val="404040" w:themeColor="text1" w:themeTint="BF"/>
          <w:kern w:val="24"/>
          <w:sz w:val="24"/>
          <w:szCs w:val="24"/>
          <w:lang w:eastAsia="fr-FR"/>
          <w14:ligatures w14:val="none"/>
        </w:rPr>
      </w:pPr>
      <w:r>
        <w:rPr>
          <w:rFonts w:ascii="Arial" w:eastAsiaTheme="minorEastAsia" w:hAnsi="Arial" w:cs="Arial"/>
          <w:b/>
          <w:bCs/>
          <w:color w:val="404040" w:themeColor="text1" w:themeTint="BF"/>
          <w:kern w:val="24"/>
          <w:sz w:val="24"/>
          <w:szCs w:val="24"/>
          <w:lang w:eastAsia="fr-FR"/>
          <w14:ligatures w14:val="none"/>
        </w:rPr>
        <w:tab/>
      </w:r>
      <w:r>
        <w:rPr>
          <w:rFonts w:ascii="Arial" w:eastAsiaTheme="minorEastAsia" w:hAnsi="Arial" w:cs="Arial"/>
          <w:b/>
          <w:bCs/>
          <w:color w:val="404040" w:themeColor="text1" w:themeTint="BF"/>
          <w:kern w:val="24"/>
          <w:sz w:val="24"/>
          <w:szCs w:val="24"/>
          <w:lang w:eastAsia="fr-FR"/>
          <w14:ligatures w14:val="none"/>
        </w:rPr>
        <w:tab/>
      </w:r>
      <w:r w:rsidR="001E65B8" w:rsidRPr="001E65B8">
        <w:rPr>
          <w:rFonts w:ascii="Arial" w:eastAsiaTheme="minorEastAsia" w:hAnsi="Arial" w:cs="Arial"/>
          <w:b/>
          <w:bCs/>
          <w:color w:val="404040" w:themeColor="text1" w:themeTint="BF"/>
          <w:kern w:val="24"/>
          <w:sz w:val="24"/>
          <w:szCs w:val="24"/>
          <w:lang w:eastAsia="fr-FR"/>
          <w14:ligatures w14:val="none"/>
        </w:rPr>
        <w:t xml:space="preserve">Il faut les distinguer des actions partagées </w:t>
      </w:r>
      <w:r w:rsidR="001E65B8" w:rsidRPr="001E65B8">
        <w:rPr>
          <w:rFonts w:ascii="Arial" w:eastAsiaTheme="minorEastAsia" w:hAnsi="Arial" w:cs="Arial"/>
          <w:color w:val="404040" w:themeColor="text1" w:themeTint="BF"/>
          <w:kern w:val="24"/>
          <w:sz w:val="24"/>
          <w:szCs w:val="24"/>
          <w:lang w:eastAsia="fr-FR"/>
          <w14:ligatures w14:val="none"/>
        </w:rPr>
        <w:t xml:space="preserve">initiées dans le cadre d’un </w:t>
      </w:r>
      <w:r>
        <w:rPr>
          <w:rFonts w:ascii="Arial" w:eastAsiaTheme="minorEastAsia" w:hAnsi="Arial" w:cs="Arial"/>
          <w:color w:val="404040" w:themeColor="text1" w:themeTint="BF"/>
          <w:kern w:val="24"/>
          <w:sz w:val="24"/>
          <w:szCs w:val="24"/>
          <w:lang w:eastAsia="fr-FR"/>
          <w14:ligatures w14:val="none"/>
        </w:rPr>
        <w:tab/>
      </w:r>
      <w:r>
        <w:rPr>
          <w:rFonts w:ascii="Arial" w:eastAsiaTheme="minorEastAsia" w:hAnsi="Arial" w:cs="Arial"/>
          <w:color w:val="404040" w:themeColor="text1" w:themeTint="BF"/>
          <w:kern w:val="24"/>
          <w:sz w:val="24"/>
          <w:szCs w:val="24"/>
          <w:lang w:eastAsia="fr-FR"/>
          <w14:ligatures w14:val="none"/>
        </w:rPr>
        <w:tab/>
      </w:r>
      <w:r w:rsidR="001E65B8" w:rsidRPr="001E65B8">
        <w:rPr>
          <w:rFonts w:ascii="Arial" w:eastAsiaTheme="minorEastAsia" w:hAnsi="Arial" w:cs="Arial"/>
          <w:color w:val="404040" w:themeColor="text1" w:themeTint="BF"/>
          <w:kern w:val="24"/>
          <w:sz w:val="24"/>
          <w:szCs w:val="24"/>
          <w:lang w:eastAsia="fr-FR"/>
          <w14:ligatures w14:val="none"/>
        </w:rPr>
        <w:t xml:space="preserve">temps </w:t>
      </w:r>
      <w:r w:rsidR="008D660F" w:rsidRPr="001E65B8">
        <w:rPr>
          <w:rFonts w:ascii="Arial" w:eastAsiaTheme="minorEastAsia" w:hAnsi="Arial" w:cs="Arial"/>
          <w:color w:val="404040" w:themeColor="text1" w:themeTint="BF"/>
          <w:kern w:val="24"/>
          <w:sz w:val="24"/>
          <w:szCs w:val="24"/>
          <w:lang w:eastAsia="fr-FR"/>
          <w14:ligatures w14:val="none"/>
        </w:rPr>
        <w:t>libre et</w:t>
      </w:r>
      <w:r w:rsidR="001E65B8" w:rsidRPr="001E65B8">
        <w:rPr>
          <w:rFonts w:ascii="Arial" w:eastAsiaTheme="minorEastAsia" w:hAnsi="Arial" w:cs="Arial"/>
          <w:color w:val="404040" w:themeColor="text1" w:themeTint="BF"/>
          <w:kern w:val="24"/>
          <w:sz w:val="24"/>
          <w:szCs w:val="24"/>
          <w:lang w:eastAsia="fr-FR"/>
          <w14:ligatures w14:val="none"/>
        </w:rPr>
        <w:t xml:space="preserve"> de loisirs qui ciblent des objectifs différents.</w:t>
      </w:r>
    </w:p>
    <w:p w14:paraId="15EB5676" w14:textId="77777777" w:rsidR="00303A2C" w:rsidRDefault="00303A2C" w:rsidP="00303A2C">
      <w:pPr>
        <w:keepNext/>
        <w:shd w:val="clear" w:color="auto" w:fill="FFFFFF"/>
        <w:suppressAutoHyphens/>
        <w:spacing w:after="200" w:line="276" w:lineRule="auto"/>
        <w:ind w:firstLine="1416"/>
        <w:jc w:val="both"/>
        <w:textAlignment w:val="baseline"/>
        <w:rPr>
          <w:rFonts w:ascii="Arial" w:eastAsia="Calibri" w:hAnsi="Arial" w:cs="Arial"/>
          <w:b/>
          <w:bCs/>
          <w:kern w:val="0"/>
          <w:sz w:val="24"/>
          <w:szCs w:val="24"/>
          <w14:ligatures w14:val="none"/>
        </w:rPr>
      </w:pPr>
      <w:r w:rsidRPr="001E65B8">
        <w:rPr>
          <w:rFonts w:ascii="Arial" w:eastAsia="Calibri" w:hAnsi="Arial" w:cs="Arial"/>
          <w:kern w:val="0"/>
          <w:sz w:val="24"/>
          <w:szCs w:val="24"/>
          <w14:ligatures w14:val="none"/>
        </w:rPr>
        <w:t xml:space="preserve">Pour </w:t>
      </w:r>
      <w:r>
        <w:rPr>
          <w:rFonts w:ascii="Arial" w:eastAsia="Calibri" w:hAnsi="Arial" w:cs="Arial"/>
          <w:kern w:val="0"/>
          <w:sz w:val="24"/>
          <w:szCs w:val="24"/>
          <w14:ligatures w14:val="none"/>
        </w:rPr>
        <w:t>c</w:t>
      </w:r>
      <w:r w:rsidRPr="001E65B8">
        <w:rPr>
          <w:rFonts w:ascii="Arial" w:eastAsia="Calibri" w:hAnsi="Arial" w:cs="Arial"/>
          <w:kern w:val="0"/>
          <w:sz w:val="24"/>
          <w:szCs w:val="24"/>
          <w14:ligatures w14:val="none"/>
        </w:rPr>
        <w:t xml:space="preserve">es ateliers </w:t>
      </w:r>
      <w:r>
        <w:rPr>
          <w:rFonts w:ascii="Arial" w:eastAsia="Calibri" w:hAnsi="Arial" w:cs="Arial"/>
          <w:kern w:val="0"/>
          <w:sz w:val="24"/>
          <w:szCs w:val="24"/>
          <w14:ligatures w14:val="none"/>
        </w:rPr>
        <w:t xml:space="preserve">un nombre compris entre </w:t>
      </w:r>
      <w:r w:rsidRPr="001E65B8">
        <w:rPr>
          <w:rFonts w:ascii="Arial" w:eastAsia="Calibri" w:hAnsi="Arial" w:cs="Arial"/>
          <w:b/>
          <w:bCs/>
          <w:kern w:val="0"/>
          <w:sz w:val="24"/>
          <w:szCs w:val="24"/>
          <w14:ligatures w14:val="none"/>
        </w:rPr>
        <w:t xml:space="preserve">5 à 10 parents est </w:t>
      </w:r>
      <w:r>
        <w:rPr>
          <w:rFonts w:ascii="Arial" w:eastAsia="Calibri" w:hAnsi="Arial" w:cs="Arial"/>
          <w:b/>
          <w:bCs/>
          <w:kern w:val="0"/>
          <w:sz w:val="24"/>
          <w:szCs w:val="24"/>
          <w14:ligatures w14:val="none"/>
        </w:rPr>
        <w:tab/>
      </w:r>
      <w:r>
        <w:rPr>
          <w:rFonts w:ascii="Arial" w:eastAsia="Calibri" w:hAnsi="Arial" w:cs="Arial"/>
          <w:b/>
          <w:bCs/>
          <w:kern w:val="0"/>
          <w:sz w:val="24"/>
          <w:szCs w:val="24"/>
          <w14:ligatures w14:val="none"/>
        </w:rPr>
        <w:tab/>
      </w:r>
      <w:r>
        <w:rPr>
          <w:rFonts w:ascii="Arial" w:eastAsia="Calibri" w:hAnsi="Arial" w:cs="Arial"/>
          <w:b/>
          <w:bCs/>
          <w:kern w:val="0"/>
          <w:sz w:val="24"/>
          <w:szCs w:val="24"/>
          <w14:ligatures w14:val="none"/>
        </w:rPr>
        <w:tab/>
      </w:r>
      <w:r w:rsidRPr="001E65B8">
        <w:rPr>
          <w:rFonts w:ascii="Arial" w:eastAsia="Calibri" w:hAnsi="Arial" w:cs="Arial"/>
          <w:b/>
          <w:bCs/>
          <w:kern w:val="0"/>
          <w:sz w:val="24"/>
          <w:szCs w:val="24"/>
          <w14:ligatures w14:val="none"/>
        </w:rPr>
        <w:t>préconisé</w:t>
      </w:r>
      <w:r w:rsidRPr="00A13ADC">
        <w:rPr>
          <w:rFonts w:ascii="Arial" w:eastAsia="Calibri" w:hAnsi="Arial" w:cs="Arial"/>
          <w:b/>
          <w:bCs/>
          <w:kern w:val="0"/>
          <w:sz w:val="24"/>
          <w:szCs w:val="24"/>
          <w14:ligatures w14:val="none"/>
        </w:rPr>
        <w:t>.</w:t>
      </w:r>
    </w:p>
    <w:p w14:paraId="71ECDC5A" w14:textId="067F783E" w:rsidR="00DA1D79" w:rsidRPr="00DA1D79" w:rsidRDefault="00DA1D79" w:rsidP="00784CE3">
      <w:pPr>
        <w:keepNext/>
        <w:shd w:val="clear" w:color="auto" w:fill="CCECFF"/>
        <w:suppressAutoHyphens/>
        <w:spacing w:after="0" w:line="276" w:lineRule="auto"/>
        <w:jc w:val="both"/>
        <w:textAlignment w:val="baseline"/>
        <w:rPr>
          <w:rFonts w:ascii="Arial" w:eastAsia="Calibri" w:hAnsi="Arial" w:cs="Arial"/>
          <w:color w:val="FF0000"/>
          <w:kern w:val="0"/>
          <w:sz w:val="24"/>
          <w:szCs w:val="24"/>
          <w14:ligatures w14:val="none"/>
        </w:rPr>
      </w:pPr>
      <w:r w:rsidRPr="00CF21EC">
        <w:rPr>
          <w:rFonts w:ascii="Arial" w:eastAsia="Calibri" w:hAnsi="Arial" w:cs="Arial"/>
          <w:kern w:val="0"/>
          <w:sz w:val="24"/>
          <w:szCs w:val="24"/>
          <w14:ligatures w14:val="none"/>
        </w:rPr>
        <w:t xml:space="preserve">Afin de préciser le déroulement de ces ateliers et d’accompagner leur mise en œuvre, une fiche méthodologique sera remplie avec </w:t>
      </w:r>
      <w:r w:rsidR="00627670" w:rsidRPr="00CF21EC">
        <w:rPr>
          <w:rFonts w:ascii="Arial" w:eastAsia="Calibri" w:hAnsi="Arial" w:cs="Arial"/>
          <w:kern w:val="0"/>
          <w:sz w:val="24"/>
          <w:szCs w:val="24"/>
          <w14:ligatures w14:val="none"/>
        </w:rPr>
        <w:t>l’intervenant précisant</w:t>
      </w:r>
      <w:r w:rsidRPr="00CF21EC">
        <w:rPr>
          <w:rFonts w:ascii="Arial" w:eastAsia="Calibri" w:hAnsi="Arial" w:cs="Arial"/>
          <w:kern w:val="0"/>
          <w:sz w:val="24"/>
          <w:szCs w:val="24"/>
          <w14:ligatures w14:val="none"/>
        </w:rPr>
        <w:t xml:space="preserve"> les objectifs de l’atelier, les modalités d’organisation et ses compétences en lien avec l’objectif ciblé.</w:t>
      </w:r>
      <w:r w:rsidR="00627670" w:rsidRPr="00CF21EC">
        <w:rPr>
          <w:rFonts w:ascii="Arial" w:eastAsia="Calibri" w:hAnsi="Arial" w:cs="Arial"/>
          <w:kern w:val="0"/>
          <w:sz w:val="24"/>
          <w:szCs w:val="24"/>
          <w14:ligatures w14:val="none"/>
        </w:rPr>
        <w:t xml:space="preserve"> Elle accompagnera le dossier</w:t>
      </w:r>
      <w:r w:rsidR="00627670">
        <w:rPr>
          <w:rFonts w:ascii="Arial" w:eastAsia="Calibri" w:hAnsi="Arial" w:cs="Arial"/>
          <w:color w:val="FF0000"/>
          <w:kern w:val="0"/>
          <w:sz w:val="24"/>
          <w:szCs w:val="24"/>
          <w14:ligatures w14:val="none"/>
        </w:rPr>
        <w:t>.</w:t>
      </w:r>
    </w:p>
    <w:p w14:paraId="07EE139E" w14:textId="77777777" w:rsidR="001E65B8" w:rsidRDefault="001E65B8" w:rsidP="00F32DB6">
      <w:pPr>
        <w:keepNext/>
        <w:shd w:val="clear" w:color="auto" w:fill="FFFFFF"/>
        <w:suppressAutoHyphens/>
        <w:spacing w:after="200" w:line="276" w:lineRule="auto"/>
        <w:ind w:left="490"/>
        <w:jc w:val="both"/>
        <w:textAlignment w:val="baseline"/>
        <w:rPr>
          <w:rFonts w:ascii="Arial" w:eastAsia="Calibri" w:hAnsi="Arial" w:cs="Arial"/>
          <w:kern w:val="0"/>
          <w14:ligatures w14:val="none"/>
        </w:rPr>
      </w:pPr>
    </w:p>
    <w:p w14:paraId="7A9B17BC" w14:textId="77777777" w:rsidR="00784CE3" w:rsidRDefault="00784CE3" w:rsidP="00F32DB6">
      <w:pPr>
        <w:keepNext/>
        <w:shd w:val="clear" w:color="auto" w:fill="FFFFFF"/>
        <w:suppressAutoHyphens/>
        <w:spacing w:after="200" w:line="276" w:lineRule="auto"/>
        <w:ind w:left="490"/>
        <w:jc w:val="both"/>
        <w:textAlignment w:val="baseline"/>
        <w:rPr>
          <w:rFonts w:ascii="Arial" w:eastAsia="Calibri" w:hAnsi="Arial" w:cs="Arial"/>
          <w:kern w:val="0"/>
          <w14:ligatures w14:val="none"/>
        </w:rPr>
      </w:pPr>
    </w:p>
    <w:p w14:paraId="00A8370F" w14:textId="53C001E0" w:rsidR="00E166E5" w:rsidRPr="00845D11" w:rsidRDefault="00E166E5" w:rsidP="00845D11">
      <w:pPr>
        <w:ind w:left="2108"/>
        <w:jc w:val="both"/>
        <w:rPr>
          <w:rFonts w:ascii="Arial" w:hAnsi="Arial" w:cs="Arial"/>
          <w:bCs/>
          <w:kern w:val="0"/>
          <w:sz w:val="24"/>
          <w:szCs w:val="24"/>
          <w14:ligatures w14:val="none"/>
        </w:rPr>
      </w:pPr>
    </w:p>
    <w:p w14:paraId="7DF7C2A8" w14:textId="77777777" w:rsidR="00704C8D" w:rsidRPr="001E65B8" w:rsidRDefault="00704C8D" w:rsidP="00704C8D">
      <w:pPr>
        <w:pBdr>
          <w:top w:val="single" w:sz="4" w:space="1" w:color="auto"/>
          <w:left w:val="single" w:sz="4" w:space="0" w:color="auto"/>
          <w:bottom w:val="single" w:sz="4" w:space="1" w:color="auto"/>
          <w:right w:val="single" w:sz="4" w:space="4" w:color="auto"/>
        </w:pBdr>
        <w:shd w:val="clear" w:color="auto" w:fill="CC99FF"/>
        <w:spacing w:after="0"/>
        <w:rPr>
          <w:rFonts w:ascii="Arial" w:hAnsi="Arial" w:cs="Arial"/>
          <w:b/>
          <w:kern w:val="0"/>
          <w:sz w:val="32"/>
          <w:szCs w:val="32"/>
          <w14:ligatures w14:val="none"/>
        </w:rPr>
      </w:pPr>
      <w:r>
        <w:rPr>
          <w:rFonts w:ascii="Arial" w:hAnsi="Arial" w:cs="Arial"/>
          <w:b/>
          <w:kern w:val="0"/>
          <w:sz w:val="32"/>
          <w:szCs w:val="32"/>
          <w14:ligatures w14:val="none"/>
        </w:rPr>
        <w:lastRenderedPageBreak/>
        <w:t>SPECIFICITES DEPARTEMENTALES</w:t>
      </w:r>
    </w:p>
    <w:p w14:paraId="7C0A6723" w14:textId="77777777" w:rsidR="00704C8D" w:rsidRDefault="00704C8D" w:rsidP="00704C8D">
      <w:pPr>
        <w:spacing w:after="0" w:line="276" w:lineRule="auto"/>
        <w:ind w:left="993"/>
        <w:contextualSpacing/>
        <w:jc w:val="both"/>
        <w:rPr>
          <w:rFonts w:ascii="Arial" w:eastAsia="Calibri" w:hAnsi="Arial" w:cs="Arial"/>
          <w:bCs/>
          <w:kern w:val="0"/>
          <w:sz w:val="24"/>
          <w:szCs w:val="24"/>
          <w14:ligatures w14:val="none"/>
        </w:rPr>
      </w:pPr>
    </w:p>
    <w:p w14:paraId="1043393E" w14:textId="77777777" w:rsidR="00704C8D" w:rsidRDefault="00704C8D" w:rsidP="00704C8D">
      <w:pPr>
        <w:spacing w:after="0" w:line="276" w:lineRule="auto"/>
        <w:ind w:left="993"/>
        <w:contextualSpacing/>
        <w:jc w:val="both"/>
        <w:rPr>
          <w:rFonts w:ascii="Arial" w:eastAsia="Calibri" w:hAnsi="Arial" w:cs="Arial"/>
          <w:bCs/>
          <w:kern w:val="0"/>
          <w:sz w:val="24"/>
          <w:szCs w:val="24"/>
          <w14:ligatures w14:val="none"/>
        </w:rPr>
      </w:pPr>
    </w:p>
    <w:p w14:paraId="17A8AF75" w14:textId="3623A379" w:rsidR="00845D11" w:rsidRDefault="00845D11" w:rsidP="00F32DB6">
      <w:pPr>
        <w:numPr>
          <w:ilvl w:val="0"/>
          <w:numId w:val="5"/>
        </w:numPr>
        <w:spacing w:after="0" w:line="276" w:lineRule="auto"/>
        <w:ind w:left="0" w:firstLine="1134"/>
        <w:contextualSpacing/>
        <w:jc w:val="both"/>
        <w:rPr>
          <w:rFonts w:ascii="Arial" w:eastAsia="Calibri" w:hAnsi="Arial" w:cs="Arial"/>
          <w:bCs/>
          <w:kern w:val="0"/>
          <w:sz w:val="24"/>
          <w:szCs w:val="24"/>
          <w14:ligatures w14:val="none"/>
        </w:rPr>
      </w:pPr>
      <w:r>
        <w:rPr>
          <w:rFonts w:ascii="Arial" w:eastAsia="Calibri" w:hAnsi="Arial" w:cs="Arial"/>
          <w:bCs/>
          <w:kern w:val="0"/>
          <w:sz w:val="24"/>
          <w:szCs w:val="24"/>
          <w14:ligatures w14:val="none"/>
        </w:rPr>
        <w:t xml:space="preserve">La présence </w:t>
      </w:r>
      <w:r w:rsidRPr="006F77F4">
        <w:rPr>
          <w:rFonts w:ascii="Arial" w:eastAsia="Calibri" w:hAnsi="Arial" w:cs="Arial"/>
          <w:b/>
          <w:kern w:val="0"/>
          <w:sz w:val="24"/>
          <w:szCs w:val="24"/>
          <w14:ligatures w14:val="none"/>
        </w:rPr>
        <w:t xml:space="preserve">d’un </w:t>
      </w:r>
      <w:r w:rsidRPr="003A2DAB">
        <w:rPr>
          <w:rFonts w:ascii="Arial" w:eastAsia="Calibri" w:hAnsi="Arial" w:cs="Arial"/>
          <w:b/>
          <w:kern w:val="0"/>
          <w:sz w:val="24"/>
          <w:szCs w:val="24"/>
          <w14:ligatures w14:val="none"/>
        </w:rPr>
        <w:t>intervenant professionnel</w:t>
      </w:r>
      <w:r>
        <w:rPr>
          <w:rFonts w:ascii="Arial" w:eastAsia="Calibri" w:hAnsi="Arial" w:cs="Arial"/>
          <w:bCs/>
          <w:kern w:val="0"/>
          <w:sz w:val="24"/>
          <w:szCs w:val="24"/>
          <w14:ligatures w14:val="none"/>
        </w:rPr>
        <w:t xml:space="preserve"> est obligatoire pour toute action éligible à ce fonds.</w:t>
      </w:r>
    </w:p>
    <w:p w14:paraId="6AA3045A" w14:textId="77777777" w:rsidR="00AE570B" w:rsidRDefault="00AE570B" w:rsidP="00AE570B">
      <w:pPr>
        <w:spacing w:after="0" w:line="276" w:lineRule="auto"/>
        <w:contextualSpacing/>
        <w:jc w:val="both"/>
        <w:rPr>
          <w:rFonts w:ascii="Arial" w:eastAsia="Calibri" w:hAnsi="Arial" w:cs="Arial"/>
          <w:bCs/>
          <w:kern w:val="0"/>
          <w:sz w:val="24"/>
          <w:szCs w:val="24"/>
          <w14:ligatures w14:val="none"/>
        </w:rPr>
      </w:pPr>
    </w:p>
    <w:p w14:paraId="6EB3210E" w14:textId="77777777" w:rsidR="00AE570B" w:rsidRDefault="00AE570B" w:rsidP="00AE570B">
      <w:pPr>
        <w:spacing w:after="0" w:line="276" w:lineRule="auto"/>
        <w:contextualSpacing/>
        <w:jc w:val="both"/>
        <w:rPr>
          <w:rFonts w:ascii="Arial" w:eastAsia="Calibri" w:hAnsi="Arial" w:cs="Arial"/>
          <w:bCs/>
          <w:kern w:val="0"/>
          <w:sz w:val="24"/>
          <w:szCs w:val="24"/>
          <w14:ligatures w14:val="none"/>
        </w:rPr>
      </w:pPr>
    </w:p>
    <w:p w14:paraId="0A4A724C" w14:textId="789CAEFF" w:rsidR="00845D11" w:rsidRDefault="00845D11" w:rsidP="00F32DB6">
      <w:pPr>
        <w:numPr>
          <w:ilvl w:val="0"/>
          <w:numId w:val="5"/>
        </w:numPr>
        <w:spacing w:after="0" w:line="276" w:lineRule="auto"/>
        <w:ind w:left="0" w:firstLine="1134"/>
        <w:contextualSpacing/>
        <w:jc w:val="both"/>
        <w:rPr>
          <w:rFonts w:ascii="Arial" w:eastAsia="Calibri" w:hAnsi="Arial" w:cs="Arial"/>
          <w:bCs/>
          <w:kern w:val="0"/>
          <w:sz w:val="24"/>
          <w:szCs w:val="24"/>
          <w14:ligatures w14:val="none"/>
        </w:rPr>
      </w:pPr>
      <w:r>
        <w:rPr>
          <w:rFonts w:ascii="Arial" w:eastAsia="Calibri" w:hAnsi="Arial" w:cs="Arial"/>
          <w:bCs/>
          <w:kern w:val="0"/>
          <w:sz w:val="24"/>
          <w:szCs w:val="24"/>
          <w14:ligatures w14:val="none"/>
        </w:rPr>
        <w:t xml:space="preserve">Les porteurs de projets sont invités à investir plus particulièrement </w:t>
      </w:r>
      <w:r w:rsidRPr="00EA4D44">
        <w:rPr>
          <w:rFonts w:ascii="Arial" w:eastAsia="Calibri" w:hAnsi="Arial" w:cs="Arial"/>
          <w:b/>
          <w:kern w:val="0"/>
          <w:sz w:val="24"/>
          <w:szCs w:val="24"/>
          <w14:ligatures w14:val="none"/>
        </w:rPr>
        <w:t>certains champs d’actions</w:t>
      </w:r>
      <w:r>
        <w:rPr>
          <w:rFonts w:ascii="Arial" w:eastAsia="Calibri" w:hAnsi="Arial" w:cs="Arial"/>
          <w:bCs/>
          <w:kern w:val="0"/>
          <w:sz w:val="24"/>
          <w:szCs w:val="24"/>
          <w14:ligatures w14:val="none"/>
        </w:rPr>
        <w:t> :</w:t>
      </w:r>
    </w:p>
    <w:p w14:paraId="58D6BB81" w14:textId="77777777" w:rsidR="00ED78F8" w:rsidRDefault="00ED78F8" w:rsidP="00ED78F8">
      <w:pPr>
        <w:spacing w:after="0" w:line="276" w:lineRule="auto"/>
        <w:contextualSpacing/>
        <w:jc w:val="both"/>
        <w:rPr>
          <w:rFonts w:ascii="Arial" w:eastAsia="Calibri" w:hAnsi="Arial" w:cs="Arial"/>
          <w:bCs/>
          <w:kern w:val="0"/>
          <w:sz w:val="24"/>
          <w:szCs w:val="24"/>
          <w14:ligatures w14:val="none"/>
        </w:rPr>
      </w:pPr>
    </w:p>
    <w:p w14:paraId="795AEAF2" w14:textId="7C83AD46" w:rsidR="006B25CD" w:rsidRPr="00CF21EC" w:rsidRDefault="006B25CD" w:rsidP="006F77F4">
      <w:pPr>
        <w:pStyle w:val="Paragraphedeliste"/>
        <w:numPr>
          <w:ilvl w:val="0"/>
          <w:numId w:val="3"/>
        </w:numPr>
        <w:spacing w:after="0" w:line="276" w:lineRule="auto"/>
        <w:ind w:left="1985"/>
        <w:jc w:val="both"/>
        <w:rPr>
          <w:rFonts w:ascii="Arial" w:eastAsia="Calibri" w:hAnsi="Arial" w:cs="Arial"/>
          <w:bCs/>
          <w:kern w:val="0"/>
          <w:sz w:val="24"/>
          <w:szCs w:val="24"/>
          <w14:ligatures w14:val="none"/>
        </w:rPr>
      </w:pPr>
      <w:r w:rsidRPr="00CF21EC">
        <w:rPr>
          <w:rFonts w:ascii="Arial" w:eastAsia="Calibri" w:hAnsi="Arial" w:cs="Arial"/>
          <w:bCs/>
          <w:kern w:val="0"/>
          <w:sz w:val="24"/>
          <w:szCs w:val="24"/>
          <w14:ligatures w14:val="none"/>
        </w:rPr>
        <w:t>Actions permettant d’accompagner les parents d’adolescents.</w:t>
      </w:r>
    </w:p>
    <w:p w14:paraId="474454E4" w14:textId="61385AB2" w:rsidR="006B25CD" w:rsidRPr="00CF21EC" w:rsidRDefault="006B25CD" w:rsidP="006F77F4">
      <w:pPr>
        <w:pStyle w:val="Paragraphedeliste"/>
        <w:numPr>
          <w:ilvl w:val="0"/>
          <w:numId w:val="16"/>
        </w:numPr>
        <w:spacing w:after="0" w:line="276" w:lineRule="auto"/>
        <w:ind w:left="1985"/>
        <w:jc w:val="both"/>
        <w:rPr>
          <w:rFonts w:ascii="Arial" w:eastAsia="Calibri" w:hAnsi="Arial" w:cs="Arial"/>
          <w:bCs/>
          <w:kern w:val="0"/>
          <w:sz w:val="24"/>
          <w:szCs w:val="24"/>
          <w14:ligatures w14:val="none"/>
        </w:rPr>
      </w:pPr>
      <w:r w:rsidRPr="00CF21EC">
        <w:rPr>
          <w:rFonts w:ascii="Arial" w:eastAsia="Calibri" w:hAnsi="Arial" w:cs="Arial"/>
          <w:bCs/>
          <w:kern w:val="0"/>
          <w:sz w:val="24"/>
          <w:szCs w:val="24"/>
          <w14:ligatures w14:val="none"/>
        </w:rPr>
        <w:t xml:space="preserve">Actions permettant de rompre l’isolement de certains parents </w:t>
      </w:r>
    </w:p>
    <w:p w14:paraId="3BCB2B04" w14:textId="6BC00227" w:rsidR="00845D11" w:rsidRPr="00CF21EC" w:rsidRDefault="006B25CD" w:rsidP="006F77F4">
      <w:pPr>
        <w:pStyle w:val="Paragraphedeliste"/>
        <w:numPr>
          <w:ilvl w:val="0"/>
          <w:numId w:val="16"/>
        </w:numPr>
        <w:spacing w:after="0" w:line="276" w:lineRule="auto"/>
        <w:ind w:left="1985"/>
        <w:jc w:val="both"/>
        <w:rPr>
          <w:rFonts w:ascii="Arial" w:hAnsi="Arial" w:cs="Arial"/>
          <w:bCs/>
          <w:kern w:val="0"/>
          <w:sz w:val="24"/>
          <w:szCs w:val="24"/>
          <w14:ligatures w14:val="none"/>
        </w:rPr>
      </w:pPr>
      <w:r w:rsidRPr="00CF21EC">
        <w:rPr>
          <w:rFonts w:ascii="Arial" w:eastAsia="Calibri" w:hAnsi="Arial" w:cs="Arial"/>
          <w:bCs/>
          <w:kern w:val="0"/>
          <w:sz w:val="24"/>
          <w:szCs w:val="24"/>
          <w14:ligatures w14:val="none"/>
        </w:rPr>
        <w:t xml:space="preserve">Actions en lien avec le </w:t>
      </w:r>
      <w:r w:rsidR="00900374" w:rsidRPr="00CF21EC">
        <w:rPr>
          <w:rFonts w:ascii="Arial" w:eastAsia="Calibri" w:hAnsi="Arial" w:cs="Arial"/>
          <w:bCs/>
          <w:kern w:val="0"/>
          <w:sz w:val="24"/>
          <w:szCs w:val="24"/>
          <w14:ligatures w14:val="none"/>
        </w:rPr>
        <w:t>numérique,</w:t>
      </w:r>
      <w:r w:rsidR="005F6FD9" w:rsidRPr="00CF21EC">
        <w:rPr>
          <w:rFonts w:ascii="Arial" w:eastAsia="Calibri" w:hAnsi="Arial" w:cs="Arial"/>
          <w:bCs/>
          <w:kern w:val="0"/>
          <w:sz w:val="24"/>
          <w:szCs w:val="24"/>
          <w14:ligatures w14:val="none"/>
        </w:rPr>
        <w:t xml:space="preserve"> le cyberharcèlement, l’usage des réseaux sociaux</w:t>
      </w:r>
      <w:r w:rsidR="005618D8" w:rsidRPr="00CF21EC">
        <w:rPr>
          <w:rFonts w:ascii="Arial" w:eastAsia="Calibri" w:hAnsi="Arial" w:cs="Arial"/>
          <w:bCs/>
          <w:kern w:val="0"/>
          <w:sz w:val="24"/>
          <w:szCs w:val="24"/>
          <w14:ligatures w14:val="none"/>
        </w:rPr>
        <w:t xml:space="preserve">, l’intelligence artificielle </w:t>
      </w:r>
      <w:r w:rsidR="005F6FD9" w:rsidRPr="00CF21EC">
        <w:rPr>
          <w:rFonts w:ascii="Arial" w:eastAsia="Calibri" w:hAnsi="Arial" w:cs="Arial"/>
          <w:bCs/>
          <w:kern w:val="0"/>
          <w:sz w:val="24"/>
          <w:szCs w:val="24"/>
          <w14:ligatures w14:val="none"/>
        </w:rPr>
        <w:t>…</w:t>
      </w:r>
    </w:p>
    <w:p w14:paraId="29B910ED" w14:textId="6BFCAD8C" w:rsidR="00845D11" w:rsidRPr="00CF21EC" w:rsidRDefault="00845D11" w:rsidP="006F77F4">
      <w:pPr>
        <w:pStyle w:val="Paragraphedeliste"/>
        <w:numPr>
          <w:ilvl w:val="0"/>
          <w:numId w:val="16"/>
        </w:numPr>
        <w:spacing w:after="0" w:line="276" w:lineRule="auto"/>
        <w:ind w:left="1985"/>
        <w:jc w:val="both"/>
        <w:rPr>
          <w:rFonts w:ascii="Arial" w:hAnsi="Arial" w:cs="Arial"/>
          <w:bCs/>
          <w:kern w:val="0"/>
          <w:sz w:val="24"/>
          <w:szCs w:val="24"/>
          <w14:ligatures w14:val="none"/>
        </w:rPr>
      </w:pPr>
      <w:r w:rsidRPr="00CF21EC">
        <w:rPr>
          <w:rFonts w:ascii="Arial" w:hAnsi="Arial" w:cs="Arial"/>
          <w:bCs/>
          <w:kern w:val="0"/>
          <w:sz w:val="24"/>
          <w:szCs w:val="24"/>
          <w14:ligatures w14:val="none"/>
        </w:rPr>
        <w:t>Actions favorisant l’implication des pères.</w:t>
      </w:r>
    </w:p>
    <w:p w14:paraId="0B125E08" w14:textId="04B34221" w:rsidR="00845D11" w:rsidRPr="00CF21EC" w:rsidRDefault="00845D11" w:rsidP="006F77F4">
      <w:pPr>
        <w:pStyle w:val="Paragraphedeliste"/>
        <w:numPr>
          <w:ilvl w:val="0"/>
          <w:numId w:val="16"/>
        </w:numPr>
        <w:spacing w:after="0" w:line="276" w:lineRule="auto"/>
        <w:ind w:left="1985"/>
        <w:jc w:val="both"/>
        <w:rPr>
          <w:rFonts w:ascii="Arial" w:hAnsi="Arial" w:cs="Arial"/>
          <w:bCs/>
          <w:kern w:val="0"/>
          <w:sz w:val="24"/>
          <w:szCs w:val="24"/>
          <w14:ligatures w14:val="none"/>
        </w:rPr>
      </w:pPr>
      <w:r w:rsidRPr="00CF21EC">
        <w:rPr>
          <w:rFonts w:ascii="Arial" w:hAnsi="Arial" w:cs="Arial"/>
          <w:bCs/>
          <w:kern w:val="0"/>
          <w:sz w:val="24"/>
          <w:szCs w:val="24"/>
          <w14:ligatures w14:val="none"/>
        </w:rPr>
        <w:t>Actions permettant d’accompagner les parents au cours des 1000 premiers jours de l’enfant.</w:t>
      </w:r>
    </w:p>
    <w:p w14:paraId="6F0D81AC" w14:textId="463AD19F" w:rsidR="006B25CD" w:rsidRPr="00CF21EC" w:rsidRDefault="00845D11" w:rsidP="006F77F4">
      <w:pPr>
        <w:pStyle w:val="Paragraphedeliste"/>
        <w:numPr>
          <w:ilvl w:val="0"/>
          <w:numId w:val="16"/>
        </w:numPr>
        <w:spacing w:after="0" w:line="276" w:lineRule="auto"/>
        <w:ind w:left="1985" w:hanging="425"/>
        <w:jc w:val="both"/>
        <w:rPr>
          <w:rFonts w:ascii="Arial" w:eastAsia="Calibri" w:hAnsi="Arial" w:cs="Arial"/>
          <w:bCs/>
          <w:kern w:val="0"/>
          <w:sz w:val="24"/>
          <w:szCs w:val="24"/>
          <w14:ligatures w14:val="none"/>
        </w:rPr>
      </w:pPr>
      <w:r w:rsidRPr="00CF21EC">
        <w:rPr>
          <w:rFonts w:ascii="Arial" w:eastAsia="Calibri" w:hAnsi="Arial" w:cs="Arial"/>
          <w:bCs/>
          <w:kern w:val="0"/>
          <w:sz w:val="24"/>
          <w:szCs w:val="24"/>
          <w14:ligatures w14:val="none"/>
        </w:rPr>
        <w:t>A</w:t>
      </w:r>
      <w:r w:rsidR="006B25CD" w:rsidRPr="00CF21EC">
        <w:rPr>
          <w:rFonts w:ascii="Arial" w:eastAsia="Calibri" w:hAnsi="Arial" w:cs="Arial"/>
          <w:bCs/>
          <w:kern w:val="0"/>
          <w:sz w:val="24"/>
          <w:szCs w:val="24"/>
          <w14:ligatures w14:val="none"/>
        </w:rPr>
        <w:t>ctions favorisant l’implication des parents dans la scolarité</w:t>
      </w:r>
      <w:r w:rsidR="00900374" w:rsidRPr="00CF21EC">
        <w:rPr>
          <w:rFonts w:ascii="Arial" w:eastAsia="Calibri" w:hAnsi="Arial" w:cs="Arial"/>
          <w:bCs/>
          <w:kern w:val="0"/>
          <w:sz w:val="24"/>
          <w:szCs w:val="24"/>
          <w14:ligatures w14:val="none"/>
        </w:rPr>
        <w:t xml:space="preserve"> </w:t>
      </w:r>
      <w:r w:rsidR="00CF21EC" w:rsidRPr="00CF21EC">
        <w:rPr>
          <w:rFonts w:ascii="Arial" w:eastAsia="Calibri" w:hAnsi="Arial" w:cs="Arial"/>
          <w:bCs/>
          <w:kern w:val="0"/>
          <w:sz w:val="24"/>
          <w:szCs w:val="24"/>
          <w14:ligatures w14:val="none"/>
        </w:rPr>
        <w:t xml:space="preserve">de leur enfant </w:t>
      </w:r>
      <w:r w:rsidR="00900374" w:rsidRPr="00CF21EC">
        <w:rPr>
          <w:rFonts w:ascii="Arial" w:eastAsia="Calibri" w:hAnsi="Arial" w:cs="Arial"/>
          <w:bCs/>
          <w:kern w:val="0"/>
          <w:sz w:val="24"/>
          <w:szCs w:val="24"/>
          <w14:ligatures w14:val="none"/>
        </w:rPr>
        <w:t>et le rapport à l’école.</w:t>
      </w:r>
    </w:p>
    <w:p w14:paraId="2031AFD4" w14:textId="77777777" w:rsidR="006F77F4" w:rsidRPr="00CF21EC" w:rsidRDefault="006F77F4" w:rsidP="006F77F4">
      <w:pPr>
        <w:pStyle w:val="Paragraphedeliste"/>
        <w:rPr>
          <w:rFonts w:ascii="Arial" w:eastAsia="Calibri" w:hAnsi="Arial" w:cs="Arial"/>
          <w:bCs/>
          <w:kern w:val="0"/>
          <w:sz w:val="24"/>
          <w:szCs w:val="24"/>
          <w14:ligatures w14:val="none"/>
        </w:rPr>
      </w:pPr>
    </w:p>
    <w:p w14:paraId="7A5EB2ED" w14:textId="77777777" w:rsidR="00B90543" w:rsidRPr="00B90543" w:rsidRDefault="00B90543" w:rsidP="00B90543">
      <w:pPr>
        <w:pStyle w:val="Paragraphedeliste"/>
        <w:rPr>
          <w:rFonts w:ascii="Arial" w:eastAsia="Calibri" w:hAnsi="Arial" w:cs="Arial"/>
          <w:bCs/>
          <w:kern w:val="0"/>
          <w:sz w:val="24"/>
          <w:szCs w:val="24"/>
          <w14:ligatures w14:val="none"/>
        </w:rPr>
      </w:pPr>
    </w:p>
    <w:p w14:paraId="5ECD05A7" w14:textId="1FED6219" w:rsidR="00B90543" w:rsidRDefault="00B90543" w:rsidP="00B90543">
      <w:pPr>
        <w:pStyle w:val="Paragraphedeliste"/>
        <w:numPr>
          <w:ilvl w:val="0"/>
          <w:numId w:val="17"/>
        </w:numPr>
        <w:spacing w:after="0" w:line="276" w:lineRule="auto"/>
        <w:ind w:firstLine="414"/>
        <w:jc w:val="both"/>
        <w:rPr>
          <w:rFonts w:ascii="Arial" w:eastAsia="Calibri" w:hAnsi="Arial" w:cs="Arial"/>
          <w:bCs/>
          <w:kern w:val="0"/>
          <w:sz w:val="24"/>
          <w:szCs w:val="24"/>
          <w14:ligatures w14:val="none"/>
        </w:rPr>
      </w:pPr>
      <w:r w:rsidRPr="006F77F4">
        <w:rPr>
          <w:rFonts w:ascii="Arial" w:eastAsia="Calibri" w:hAnsi="Arial" w:cs="Arial"/>
          <w:b/>
          <w:kern w:val="0"/>
          <w:sz w:val="24"/>
          <w:szCs w:val="24"/>
          <w14:ligatures w14:val="none"/>
        </w:rPr>
        <w:t>Les actions à visées de bien être</w:t>
      </w:r>
      <w:r>
        <w:rPr>
          <w:rFonts w:ascii="Arial" w:eastAsia="Calibri" w:hAnsi="Arial" w:cs="Arial"/>
          <w:bCs/>
          <w:kern w:val="0"/>
          <w:sz w:val="24"/>
          <w:szCs w:val="24"/>
          <w14:ligatures w14:val="none"/>
        </w:rPr>
        <w:t xml:space="preserve"> (</w:t>
      </w:r>
      <w:r w:rsidR="006F77F4">
        <w:rPr>
          <w:rFonts w:ascii="Arial" w:eastAsia="Calibri" w:hAnsi="Arial" w:cs="Arial"/>
          <w:bCs/>
          <w:kern w:val="0"/>
          <w:sz w:val="24"/>
          <w:szCs w:val="24"/>
          <w14:ligatures w14:val="none"/>
        </w:rPr>
        <w:t>y</w:t>
      </w:r>
      <w:r>
        <w:rPr>
          <w:rFonts w:ascii="Arial" w:eastAsia="Calibri" w:hAnsi="Arial" w:cs="Arial"/>
          <w:bCs/>
          <w:kern w:val="0"/>
          <w:sz w:val="24"/>
          <w:szCs w:val="24"/>
          <w14:ligatures w14:val="none"/>
        </w:rPr>
        <w:t>oga, sophrologie …)</w:t>
      </w:r>
      <w:r w:rsidR="00BF1740">
        <w:rPr>
          <w:rFonts w:ascii="Arial" w:eastAsia="Calibri" w:hAnsi="Arial" w:cs="Arial"/>
          <w:bCs/>
          <w:kern w:val="0"/>
          <w:sz w:val="24"/>
          <w:szCs w:val="24"/>
          <w14:ligatures w14:val="none"/>
        </w:rPr>
        <w:t xml:space="preserve"> </w:t>
      </w:r>
      <w:r>
        <w:rPr>
          <w:rFonts w:ascii="Arial" w:eastAsia="Calibri" w:hAnsi="Arial" w:cs="Arial"/>
          <w:bCs/>
          <w:kern w:val="0"/>
          <w:sz w:val="24"/>
          <w:szCs w:val="24"/>
          <w14:ligatures w14:val="none"/>
        </w:rPr>
        <w:t>:</w:t>
      </w:r>
    </w:p>
    <w:p w14:paraId="4B9995B4" w14:textId="77777777" w:rsidR="00ED78F8" w:rsidRPr="00ED78F8" w:rsidRDefault="00ED78F8" w:rsidP="00ED78F8">
      <w:pPr>
        <w:spacing w:after="0" w:line="276" w:lineRule="auto"/>
        <w:jc w:val="both"/>
        <w:rPr>
          <w:rFonts w:ascii="Arial" w:eastAsia="Calibri" w:hAnsi="Arial" w:cs="Arial"/>
          <w:bCs/>
          <w:kern w:val="0"/>
          <w:sz w:val="24"/>
          <w:szCs w:val="24"/>
          <w14:ligatures w14:val="none"/>
        </w:rPr>
      </w:pPr>
    </w:p>
    <w:p w14:paraId="7757CCA3" w14:textId="77777777" w:rsidR="00AE570B" w:rsidRDefault="00B90543" w:rsidP="004B085F">
      <w:pPr>
        <w:pStyle w:val="western"/>
        <w:spacing w:before="0" w:beforeAutospacing="0" w:after="0" w:line="276" w:lineRule="auto"/>
        <w:ind w:left="-142"/>
        <w:rPr>
          <w:rFonts w:ascii="Arial" w:hAnsi="Arial" w:cs="Arial"/>
          <w:sz w:val="24"/>
          <w:szCs w:val="24"/>
        </w:rPr>
      </w:pPr>
      <w:r w:rsidRPr="00B90543">
        <w:rPr>
          <w:rFonts w:ascii="Arial" w:hAnsi="Arial" w:cs="Arial"/>
          <w:sz w:val="24"/>
          <w:szCs w:val="24"/>
        </w:rPr>
        <w:t>Elles peuvent relever de ce fonds si les critères ci-dessous sont respectés :</w:t>
      </w:r>
    </w:p>
    <w:p w14:paraId="4D46C42D" w14:textId="2B8D9E9F" w:rsidR="00B90543" w:rsidRPr="00B90543" w:rsidRDefault="00B90543" w:rsidP="00DA1D79">
      <w:pPr>
        <w:pStyle w:val="western"/>
        <w:spacing w:before="0" w:beforeAutospacing="0" w:after="0" w:line="276" w:lineRule="auto"/>
        <w:ind w:left="1276"/>
        <w:rPr>
          <w:rFonts w:ascii="Arial" w:hAnsi="Arial" w:cs="Arial"/>
        </w:rPr>
      </w:pPr>
      <w:r w:rsidRPr="00B90543">
        <w:rPr>
          <w:rFonts w:ascii="Arial" w:hAnsi="Arial" w:cs="Arial"/>
          <w:sz w:val="24"/>
          <w:szCs w:val="24"/>
        </w:rPr>
        <w:t>- Il doit s’agir d’actions parents/enfants,</w:t>
      </w:r>
    </w:p>
    <w:p w14:paraId="2EE0D1E2" w14:textId="7273AB87" w:rsidR="00B90543" w:rsidRPr="00B90543" w:rsidRDefault="00DA1D79" w:rsidP="004B085F">
      <w:pPr>
        <w:pStyle w:val="western"/>
        <w:spacing w:before="0" w:beforeAutospacing="0" w:after="0" w:line="276" w:lineRule="auto"/>
        <w:ind w:left="-142" w:firstLine="1276"/>
        <w:rPr>
          <w:rFonts w:ascii="Arial" w:hAnsi="Arial" w:cs="Arial"/>
        </w:rPr>
      </w:pPr>
      <w:r>
        <w:rPr>
          <w:rFonts w:ascii="Arial" w:hAnsi="Arial" w:cs="Arial"/>
          <w:sz w:val="24"/>
          <w:szCs w:val="24"/>
        </w:rPr>
        <w:t xml:space="preserve"> </w:t>
      </w:r>
      <w:r w:rsidR="00AE570B">
        <w:rPr>
          <w:rFonts w:ascii="Arial" w:hAnsi="Arial" w:cs="Arial"/>
          <w:sz w:val="24"/>
          <w:szCs w:val="24"/>
        </w:rPr>
        <w:t xml:space="preserve"> </w:t>
      </w:r>
      <w:r w:rsidR="00B90543" w:rsidRPr="00B90543">
        <w:rPr>
          <w:rFonts w:ascii="Arial" w:hAnsi="Arial" w:cs="Arial"/>
          <w:sz w:val="24"/>
          <w:szCs w:val="24"/>
        </w:rPr>
        <w:t>- Les modalités d’organisation et les objectifs doivent montrer que l’on n’est pas seulement sur une action de loisir ou de bien être mais bien sur une action de soutien à la parentalité,</w:t>
      </w:r>
    </w:p>
    <w:p w14:paraId="01E09549" w14:textId="77DDF8CD" w:rsidR="00B90543" w:rsidRPr="00B90543" w:rsidRDefault="00BF1740" w:rsidP="004B085F">
      <w:pPr>
        <w:pStyle w:val="western"/>
        <w:spacing w:before="0" w:beforeAutospacing="0" w:after="0" w:line="276" w:lineRule="auto"/>
        <w:ind w:left="-142" w:firstLine="1276"/>
        <w:rPr>
          <w:rFonts w:ascii="Arial" w:hAnsi="Arial" w:cs="Arial"/>
        </w:rPr>
      </w:pPr>
      <w:r>
        <w:rPr>
          <w:rFonts w:ascii="Arial" w:hAnsi="Arial" w:cs="Arial"/>
          <w:sz w:val="24"/>
          <w:szCs w:val="24"/>
        </w:rPr>
        <w:t xml:space="preserve"> </w:t>
      </w:r>
      <w:r w:rsidR="00B90543" w:rsidRPr="00B90543">
        <w:rPr>
          <w:rFonts w:ascii="Arial" w:hAnsi="Arial" w:cs="Arial"/>
          <w:sz w:val="24"/>
          <w:szCs w:val="24"/>
        </w:rPr>
        <w:t>- Elles doivent intégrer un temps d’échange en lien avec les objectifs de soutien à la parentalité de l’action, </w:t>
      </w:r>
    </w:p>
    <w:p w14:paraId="1FCBBE41" w14:textId="4F74886D" w:rsidR="00B90543" w:rsidRPr="00B90543" w:rsidRDefault="00BE4B9A" w:rsidP="00BE4B9A">
      <w:pPr>
        <w:pStyle w:val="western"/>
        <w:spacing w:before="0" w:beforeAutospacing="0" w:after="0" w:line="276" w:lineRule="auto"/>
        <w:ind w:left="708"/>
        <w:rPr>
          <w:rFonts w:ascii="Arial" w:hAnsi="Arial" w:cs="Arial"/>
        </w:rPr>
      </w:pPr>
      <w:r>
        <w:rPr>
          <w:rFonts w:ascii="Arial" w:hAnsi="Arial" w:cs="Arial"/>
          <w:sz w:val="24"/>
          <w:szCs w:val="24"/>
        </w:rPr>
        <w:t xml:space="preserve">       </w:t>
      </w:r>
      <w:r w:rsidR="00AE570B">
        <w:rPr>
          <w:rFonts w:ascii="Arial" w:hAnsi="Arial" w:cs="Arial"/>
          <w:sz w:val="24"/>
          <w:szCs w:val="24"/>
        </w:rPr>
        <w:t xml:space="preserve"> </w:t>
      </w:r>
      <w:r w:rsidR="00B90543" w:rsidRPr="00B90543">
        <w:rPr>
          <w:rFonts w:ascii="Arial" w:hAnsi="Arial" w:cs="Arial"/>
          <w:sz w:val="24"/>
          <w:szCs w:val="24"/>
        </w:rPr>
        <w:t>- L’intervenant doit être qualifié pour intervenir sur ce champ de la parentalité ou avoir une expérience avérée dans ce domaine,</w:t>
      </w:r>
    </w:p>
    <w:p w14:paraId="664E87F3" w14:textId="5A885872" w:rsidR="00B90543" w:rsidRDefault="00B90543" w:rsidP="004B085F">
      <w:pPr>
        <w:pStyle w:val="western"/>
        <w:spacing w:before="0" w:beforeAutospacing="0" w:after="0" w:line="276" w:lineRule="auto"/>
        <w:ind w:left="-142" w:firstLine="1418"/>
        <w:rPr>
          <w:rFonts w:ascii="Arial" w:hAnsi="Arial" w:cs="Arial"/>
          <w:sz w:val="24"/>
          <w:szCs w:val="24"/>
        </w:rPr>
      </w:pPr>
      <w:r w:rsidRPr="00B90543">
        <w:rPr>
          <w:rFonts w:ascii="Arial" w:hAnsi="Arial" w:cs="Arial"/>
          <w:sz w:val="24"/>
          <w:szCs w:val="24"/>
        </w:rPr>
        <w:t>- Un professionnel de la structure peut accompagner l’intervenant sur l</w:t>
      </w:r>
      <w:r w:rsidR="00BF1740">
        <w:rPr>
          <w:rFonts w:ascii="Arial" w:hAnsi="Arial" w:cs="Arial"/>
          <w:sz w:val="24"/>
          <w:szCs w:val="24"/>
        </w:rPr>
        <w:t xml:space="preserve">e </w:t>
      </w:r>
      <w:r w:rsidRPr="00B90543">
        <w:rPr>
          <w:rFonts w:ascii="Arial" w:hAnsi="Arial" w:cs="Arial"/>
          <w:sz w:val="24"/>
          <w:szCs w:val="24"/>
        </w:rPr>
        <w:t>champ de la parentalité et être garant du cadre ou compléter son intervention sur le champ de la parentalité si besoin.</w:t>
      </w:r>
    </w:p>
    <w:p w14:paraId="4EEDDDD5" w14:textId="77777777" w:rsidR="00DA1D79" w:rsidRDefault="00DA1D79" w:rsidP="004B085F">
      <w:pPr>
        <w:pStyle w:val="western"/>
        <w:spacing w:before="0" w:beforeAutospacing="0" w:after="0" w:line="276" w:lineRule="auto"/>
        <w:ind w:left="-142" w:firstLine="1418"/>
        <w:rPr>
          <w:rFonts w:ascii="Arial" w:hAnsi="Arial" w:cs="Arial"/>
          <w:sz w:val="24"/>
          <w:szCs w:val="24"/>
        </w:rPr>
      </w:pPr>
    </w:p>
    <w:p w14:paraId="4D8DC763" w14:textId="16C8E132" w:rsidR="00BF1740" w:rsidRPr="00E54DB8" w:rsidRDefault="00BF1740" w:rsidP="00CF21EC">
      <w:pPr>
        <w:pStyle w:val="western"/>
        <w:shd w:val="clear" w:color="auto" w:fill="CCECFF"/>
        <w:spacing w:before="0" w:beforeAutospacing="0" w:after="0" w:line="276" w:lineRule="auto"/>
        <w:ind w:left="-142"/>
        <w:rPr>
          <w:rFonts w:ascii="Arial" w:hAnsi="Arial" w:cs="Arial"/>
          <w:sz w:val="24"/>
          <w:szCs w:val="24"/>
        </w:rPr>
      </w:pPr>
      <w:r w:rsidRPr="00E54DB8">
        <w:rPr>
          <w:rFonts w:ascii="Arial" w:hAnsi="Arial" w:cs="Arial"/>
          <w:sz w:val="24"/>
          <w:szCs w:val="24"/>
        </w:rPr>
        <w:t>Ces actions étant non éligibles dans le référentiel</w:t>
      </w:r>
      <w:r w:rsidR="00516A95" w:rsidRPr="00E54DB8">
        <w:rPr>
          <w:rFonts w:ascii="Arial" w:hAnsi="Arial" w:cs="Arial"/>
          <w:sz w:val="24"/>
          <w:szCs w:val="24"/>
        </w:rPr>
        <w:t xml:space="preserve"> national</w:t>
      </w:r>
      <w:r w:rsidRPr="00E54DB8">
        <w:rPr>
          <w:rFonts w:ascii="Arial" w:hAnsi="Arial" w:cs="Arial"/>
          <w:sz w:val="24"/>
          <w:szCs w:val="24"/>
        </w:rPr>
        <w:t>, elles ne seront pas recevables si l’ensemble de ces points n’est pas respecté et lisible dans la présentation de l’action.</w:t>
      </w:r>
    </w:p>
    <w:p w14:paraId="4D566DFA" w14:textId="77777777" w:rsidR="00E54DB8" w:rsidRPr="00E54DB8" w:rsidRDefault="00E54DB8" w:rsidP="00E54DB8">
      <w:pPr>
        <w:keepNext/>
        <w:suppressAutoHyphens/>
        <w:spacing w:after="0" w:line="276" w:lineRule="auto"/>
        <w:ind w:left="1635" w:right="401"/>
        <w:jc w:val="both"/>
        <w:textAlignment w:val="baseline"/>
        <w:rPr>
          <w:sz w:val="24"/>
          <w:szCs w:val="24"/>
        </w:rPr>
      </w:pPr>
    </w:p>
    <w:p w14:paraId="51A9E726" w14:textId="77777777" w:rsidR="00E54DB8" w:rsidRPr="00E54DB8" w:rsidRDefault="00E54DB8" w:rsidP="00E54DB8">
      <w:pPr>
        <w:keepNext/>
        <w:suppressAutoHyphens/>
        <w:spacing w:after="0" w:line="276" w:lineRule="auto"/>
        <w:ind w:left="1635" w:right="401"/>
        <w:jc w:val="both"/>
        <w:textAlignment w:val="baseline"/>
        <w:rPr>
          <w:bCs/>
          <w:sz w:val="24"/>
          <w:szCs w:val="24"/>
        </w:rPr>
      </w:pPr>
    </w:p>
    <w:p w14:paraId="1FEE6865" w14:textId="4027AE4C" w:rsidR="004B085F" w:rsidRPr="004B085F" w:rsidRDefault="00ED78F8" w:rsidP="00B04FCA">
      <w:pPr>
        <w:keepNext/>
        <w:numPr>
          <w:ilvl w:val="0"/>
          <w:numId w:val="9"/>
        </w:numPr>
        <w:suppressAutoHyphens/>
        <w:spacing w:after="0" w:line="276" w:lineRule="auto"/>
        <w:ind w:left="-142" w:right="401" w:firstLine="1135"/>
        <w:jc w:val="both"/>
        <w:textAlignment w:val="baseline"/>
        <w:rPr>
          <w:bCs/>
          <w:sz w:val="24"/>
          <w:szCs w:val="24"/>
        </w:rPr>
      </w:pPr>
      <w:r w:rsidRPr="004B085F">
        <w:rPr>
          <w:rFonts w:ascii="Arial" w:eastAsia="Calibri" w:hAnsi="Arial" w:cs="Arial"/>
          <w:kern w:val="0"/>
          <w:sz w:val="24"/>
          <w:szCs w:val="24"/>
          <w14:ligatures w14:val="none"/>
        </w:rPr>
        <w:t>Les porteurs de projets mettant en place des projets pour les parents d</w:t>
      </w:r>
      <w:r w:rsidR="00F859DF" w:rsidRPr="004B085F">
        <w:rPr>
          <w:rFonts w:ascii="Arial" w:eastAsia="Calibri" w:hAnsi="Arial" w:cs="Arial"/>
          <w:kern w:val="0"/>
          <w:sz w:val="24"/>
          <w:szCs w:val="24"/>
          <w14:ligatures w14:val="none"/>
        </w:rPr>
        <w:t xml:space="preserve">e jeunes </w:t>
      </w:r>
      <w:r w:rsidRPr="004B085F">
        <w:rPr>
          <w:rFonts w:ascii="Arial" w:eastAsia="Calibri" w:hAnsi="Arial" w:cs="Arial"/>
          <w:kern w:val="0"/>
          <w:sz w:val="24"/>
          <w:szCs w:val="24"/>
          <w14:ligatures w14:val="none"/>
        </w:rPr>
        <w:t xml:space="preserve">enfants sont invités à se rapprocher des </w:t>
      </w:r>
      <w:r w:rsidRPr="004B085F">
        <w:rPr>
          <w:rFonts w:ascii="Arial" w:eastAsia="Calibri" w:hAnsi="Arial" w:cs="Arial"/>
          <w:b/>
          <w:bCs/>
          <w:kern w:val="0"/>
          <w:sz w:val="24"/>
          <w:szCs w:val="24"/>
          <w14:ligatures w14:val="none"/>
        </w:rPr>
        <w:t>services locaux de la PMI</w:t>
      </w:r>
      <w:r w:rsidRPr="004B085F">
        <w:rPr>
          <w:rFonts w:ascii="Arial" w:eastAsia="Calibri" w:hAnsi="Arial" w:cs="Arial"/>
          <w:kern w:val="0"/>
          <w:sz w:val="24"/>
          <w:szCs w:val="24"/>
          <w14:ligatures w14:val="none"/>
        </w:rPr>
        <w:t xml:space="preserve"> qui peuvent animer certains ateliers.</w:t>
      </w:r>
      <w:r w:rsidR="004B085F" w:rsidRPr="004B085F">
        <w:rPr>
          <w:rFonts w:ascii="Arial" w:eastAsia="Calibri" w:hAnsi="Arial" w:cs="Arial"/>
          <w:kern w:val="0"/>
          <w:sz w:val="24"/>
          <w:szCs w:val="24"/>
          <w14:ligatures w14:val="none"/>
        </w:rPr>
        <w:t xml:space="preserve"> Les thématiques peuvent varier en fonction des équipes locales et de leurs priorités, et les ateliers devront s’appuyer sur </w:t>
      </w:r>
      <w:r w:rsidR="004B085F">
        <w:rPr>
          <w:rFonts w:ascii="Arial" w:eastAsia="Calibri" w:hAnsi="Arial" w:cs="Arial"/>
          <w:kern w:val="0"/>
          <w:sz w:val="24"/>
          <w:szCs w:val="24"/>
          <w14:ligatures w14:val="none"/>
        </w:rPr>
        <w:t>l</w:t>
      </w:r>
      <w:r w:rsidR="004B085F" w:rsidRPr="004B085F">
        <w:rPr>
          <w:rFonts w:ascii="Arial" w:eastAsia="Calibri" w:hAnsi="Arial" w:cs="Arial"/>
          <w:kern w:val="0"/>
          <w:sz w:val="24"/>
          <w:szCs w:val="24"/>
          <w14:ligatures w14:val="none"/>
        </w:rPr>
        <w:t xml:space="preserve">es besoins </w:t>
      </w:r>
      <w:r w:rsidR="004B085F" w:rsidRPr="004B085F">
        <w:rPr>
          <w:rFonts w:ascii="Arial" w:eastAsia="Calibri" w:hAnsi="Arial" w:cs="Arial"/>
          <w:kern w:val="0"/>
          <w:sz w:val="24"/>
          <w:szCs w:val="24"/>
          <w14:ligatures w14:val="none"/>
        </w:rPr>
        <w:lastRenderedPageBreak/>
        <w:t>des</w:t>
      </w:r>
      <w:r w:rsidR="004B085F">
        <w:rPr>
          <w:rFonts w:ascii="Arial" w:eastAsia="Calibri" w:hAnsi="Arial" w:cs="Arial"/>
          <w:kern w:val="0"/>
          <w:sz w:val="24"/>
          <w:szCs w:val="24"/>
          <w14:ligatures w14:val="none"/>
        </w:rPr>
        <w:t xml:space="preserve"> familles</w:t>
      </w:r>
      <w:r w:rsidR="004B085F" w:rsidRPr="004B085F">
        <w:rPr>
          <w:rFonts w:ascii="Arial" w:eastAsia="Calibri" w:hAnsi="Arial" w:cs="Arial"/>
          <w:kern w:val="0"/>
          <w:sz w:val="24"/>
          <w:szCs w:val="24"/>
          <w14:ligatures w14:val="none"/>
        </w:rPr>
        <w:t xml:space="preserve">. Elles </w:t>
      </w:r>
      <w:r w:rsidR="004B085F">
        <w:rPr>
          <w:rFonts w:ascii="Arial" w:eastAsia="Calibri" w:hAnsi="Arial" w:cs="Arial"/>
          <w:kern w:val="0"/>
          <w:sz w:val="24"/>
          <w:szCs w:val="24"/>
          <w14:ligatures w14:val="none"/>
        </w:rPr>
        <w:t>sont autour des 1000 premiers jours de l’enfant et des enjeux de santé publique.</w:t>
      </w:r>
    </w:p>
    <w:p w14:paraId="491F7D61" w14:textId="297ED608" w:rsidR="00ED78F8" w:rsidRDefault="004B085F" w:rsidP="004B085F">
      <w:pPr>
        <w:keepNext/>
        <w:suppressAutoHyphens/>
        <w:spacing w:after="0" w:line="276" w:lineRule="auto"/>
        <w:ind w:left="-142" w:right="401"/>
        <w:jc w:val="both"/>
        <w:textAlignment w:val="baseline"/>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Quelques exemples : l’allaitement, le portage, la motricité libre, le sommeil, </w:t>
      </w:r>
      <w:r w:rsidR="00B76A6A">
        <w:rPr>
          <w:rFonts w:ascii="Arial" w:eastAsia="Calibri" w:hAnsi="Arial" w:cs="Arial"/>
          <w:kern w:val="0"/>
          <w:sz w:val="24"/>
          <w:szCs w:val="24"/>
          <w14:ligatures w14:val="none"/>
        </w:rPr>
        <w:t>l’alimentation…</w:t>
      </w:r>
      <w:r>
        <w:rPr>
          <w:rFonts w:ascii="Arial" w:eastAsia="Calibri" w:hAnsi="Arial" w:cs="Arial"/>
          <w:kern w:val="0"/>
          <w:sz w:val="24"/>
          <w:szCs w:val="24"/>
          <w14:ligatures w14:val="none"/>
        </w:rPr>
        <w:t>.</w:t>
      </w:r>
    </w:p>
    <w:p w14:paraId="309B00ED" w14:textId="77777777" w:rsidR="00704C8D" w:rsidRPr="004B085F" w:rsidRDefault="00704C8D" w:rsidP="004B085F">
      <w:pPr>
        <w:keepNext/>
        <w:suppressAutoHyphens/>
        <w:spacing w:after="0" w:line="276" w:lineRule="auto"/>
        <w:ind w:left="-142" w:right="401"/>
        <w:jc w:val="both"/>
        <w:textAlignment w:val="baseline"/>
        <w:rPr>
          <w:bCs/>
          <w:sz w:val="24"/>
          <w:szCs w:val="24"/>
        </w:rPr>
      </w:pPr>
    </w:p>
    <w:p w14:paraId="7B649025" w14:textId="77777777" w:rsidR="00ED78F8" w:rsidRPr="00ED78F8" w:rsidRDefault="00ED78F8" w:rsidP="00ED78F8">
      <w:pPr>
        <w:keepNext/>
        <w:suppressAutoHyphens/>
        <w:spacing w:after="0" w:line="276" w:lineRule="auto"/>
        <w:ind w:left="2108" w:right="403"/>
        <w:jc w:val="both"/>
        <w:textAlignment w:val="baseline"/>
        <w:rPr>
          <w:rFonts w:ascii="Arial" w:eastAsia="Calibri" w:hAnsi="Arial" w:cs="Arial"/>
          <w:b/>
          <w:bCs/>
          <w:kern w:val="0"/>
          <w:sz w:val="24"/>
          <w:szCs w:val="24"/>
          <w14:ligatures w14:val="none"/>
        </w:rPr>
      </w:pPr>
    </w:p>
    <w:p w14:paraId="798B2C95" w14:textId="77777777" w:rsidR="007236A1" w:rsidRDefault="006B25CD" w:rsidP="00605C45">
      <w:pPr>
        <w:pStyle w:val="Paragraphedeliste"/>
        <w:keepNext/>
        <w:numPr>
          <w:ilvl w:val="0"/>
          <w:numId w:val="15"/>
        </w:numPr>
        <w:suppressAutoHyphens/>
        <w:spacing w:after="0" w:line="276" w:lineRule="auto"/>
        <w:ind w:left="-142" w:right="403" w:firstLine="1202"/>
        <w:jc w:val="both"/>
        <w:textAlignment w:val="baseline"/>
        <w:rPr>
          <w:rFonts w:ascii="Arial" w:eastAsia="Calibri" w:hAnsi="Arial" w:cs="Arial"/>
          <w:b/>
          <w:bCs/>
          <w:kern w:val="0"/>
          <w:sz w:val="24"/>
          <w:szCs w:val="24"/>
          <w14:ligatures w14:val="none"/>
        </w:rPr>
      </w:pPr>
      <w:r w:rsidRPr="00ED78F8">
        <w:rPr>
          <w:rFonts w:ascii="Arial" w:eastAsia="Calibri" w:hAnsi="Arial" w:cs="Arial"/>
          <w:kern w:val="0"/>
          <w:sz w:val="24"/>
          <w:szCs w:val="24"/>
          <w14:ligatures w14:val="none"/>
        </w:rPr>
        <w:t>En conformité avec le Schéma Départemental des Services aux Famille</w:t>
      </w:r>
      <w:r w:rsidR="006F77F4" w:rsidRPr="00ED78F8">
        <w:rPr>
          <w:rFonts w:ascii="Arial" w:eastAsia="Calibri" w:hAnsi="Arial" w:cs="Arial"/>
          <w:kern w:val="0"/>
          <w:sz w:val="24"/>
          <w:szCs w:val="24"/>
          <w14:ligatures w14:val="none"/>
        </w:rPr>
        <w:t xml:space="preserve"> </w:t>
      </w:r>
      <w:r w:rsidRPr="00ED78F8">
        <w:rPr>
          <w:rFonts w:ascii="Arial" w:eastAsia="Calibri" w:hAnsi="Arial" w:cs="Arial"/>
          <w:kern w:val="0"/>
          <w:sz w:val="24"/>
          <w:szCs w:val="24"/>
          <w14:ligatures w14:val="none"/>
        </w:rPr>
        <w:t xml:space="preserve">de l’Aveyron qui décline plusieurs actions en lien avec l’école, il semble Important de soutenir </w:t>
      </w:r>
      <w:r w:rsidRPr="00ED78F8">
        <w:rPr>
          <w:rFonts w:ascii="Arial" w:eastAsia="Calibri" w:hAnsi="Arial" w:cs="Arial"/>
          <w:b/>
          <w:bCs/>
          <w:kern w:val="0"/>
          <w:sz w:val="24"/>
          <w:szCs w:val="24"/>
          <w14:ligatures w14:val="none"/>
        </w:rPr>
        <w:t xml:space="preserve">les établissements scolaires ou les associations de </w:t>
      </w:r>
      <w:r w:rsidR="00DA1D79">
        <w:rPr>
          <w:rFonts w:ascii="Arial" w:eastAsia="Calibri" w:hAnsi="Arial" w:cs="Arial"/>
          <w:b/>
          <w:bCs/>
          <w:kern w:val="0"/>
          <w:sz w:val="24"/>
          <w:szCs w:val="24"/>
          <w14:ligatures w14:val="none"/>
        </w:rPr>
        <w:t xml:space="preserve">parents d’élèves. </w:t>
      </w:r>
      <w:r w:rsidR="00AE570B" w:rsidRPr="00ED78F8">
        <w:rPr>
          <w:rFonts w:ascii="Arial" w:eastAsia="Calibri" w:hAnsi="Arial" w:cs="Arial"/>
          <w:kern w:val="0"/>
          <w:sz w:val="24"/>
          <w:szCs w:val="24"/>
          <w14:ligatures w14:val="none"/>
        </w:rPr>
        <w:t>Ces actions doivent avoir lieu en dehors du temps scolaire et s’adresser aux parents et/ou aux parents avec leurs enfants.</w:t>
      </w:r>
      <w:r w:rsidR="00F859DF">
        <w:rPr>
          <w:rFonts w:ascii="Arial" w:eastAsia="Calibri" w:hAnsi="Arial" w:cs="Arial"/>
          <w:kern w:val="0"/>
          <w:sz w:val="24"/>
          <w:szCs w:val="24"/>
          <w14:ligatures w14:val="none"/>
        </w:rPr>
        <w:t xml:space="preserve"> </w:t>
      </w:r>
      <w:r w:rsidRPr="00ED78F8">
        <w:rPr>
          <w:rFonts w:ascii="Arial" w:eastAsia="Calibri" w:hAnsi="Arial" w:cs="Arial"/>
          <w:kern w:val="0"/>
          <w:sz w:val="24"/>
          <w:szCs w:val="24"/>
          <w14:ligatures w14:val="none"/>
        </w:rPr>
        <w:t xml:space="preserve">Afin de favoriser ce type d’actions, à titre dérogatoire, il pourra s’agir dans ce cas </w:t>
      </w:r>
      <w:r w:rsidRPr="00ED78F8">
        <w:rPr>
          <w:rFonts w:ascii="Arial" w:eastAsia="Calibri" w:hAnsi="Arial" w:cs="Arial"/>
          <w:b/>
          <w:bCs/>
          <w:kern w:val="0"/>
          <w:sz w:val="24"/>
          <w:szCs w:val="24"/>
          <w14:ligatures w14:val="none"/>
        </w:rPr>
        <w:t>d’une action ponctuelle.</w:t>
      </w:r>
    </w:p>
    <w:p w14:paraId="33546ACD" w14:textId="77777777" w:rsidR="007236A1" w:rsidRDefault="007236A1" w:rsidP="007236A1">
      <w:pPr>
        <w:pStyle w:val="Paragraphedeliste"/>
        <w:keepNext/>
        <w:suppressAutoHyphens/>
        <w:spacing w:after="0" w:line="276" w:lineRule="auto"/>
        <w:ind w:left="1060" w:right="403"/>
        <w:jc w:val="both"/>
        <w:textAlignment w:val="baseline"/>
        <w:rPr>
          <w:rFonts w:ascii="Arial" w:eastAsia="Calibri" w:hAnsi="Arial" w:cs="Arial"/>
          <w:b/>
          <w:bCs/>
          <w:kern w:val="0"/>
          <w:sz w:val="24"/>
          <w:szCs w:val="24"/>
          <w14:ligatures w14:val="none"/>
        </w:rPr>
      </w:pPr>
    </w:p>
    <w:p w14:paraId="2170EB42" w14:textId="014491D4" w:rsidR="006B25CD" w:rsidRPr="00A53FE9" w:rsidRDefault="00DA1D79" w:rsidP="00A53FE9">
      <w:pPr>
        <w:pStyle w:val="Paragraphedeliste"/>
        <w:keepNext/>
        <w:shd w:val="clear" w:color="auto" w:fill="CCECFF"/>
        <w:suppressAutoHyphens/>
        <w:spacing w:after="0" w:line="276" w:lineRule="auto"/>
        <w:ind w:left="-142" w:right="403"/>
        <w:jc w:val="both"/>
        <w:textAlignment w:val="baseline"/>
        <w:rPr>
          <w:rFonts w:ascii="Arial" w:eastAsia="Calibri" w:hAnsi="Arial" w:cs="Arial"/>
          <w:kern w:val="0"/>
          <w:sz w:val="24"/>
          <w:szCs w:val="24"/>
          <w14:ligatures w14:val="none"/>
        </w:rPr>
      </w:pPr>
      <w:r w:rsidRPr="00A53FE9">
        <w:rPr>
          <w:rFonts w:ascii="Arial" w:eastAsia="Calibri" w:hAnsi="Arial" w:cs="Arial"/>
          <w:kern w:val="0"/>
          <w:sz w:val="24"/>
          <w:szCs w:val="24"/>
          <w14:ligatures w14:val="none"/>
        </w:rPr>
        <w:t xml:space="preserve">Les établissements scolaires devront se rapprocher de la </w:t>
      </w:r>
      <w:r w:rsidR="00CF21EC" w:rsidRPr="00A53FE9">
        <w:rPr>
          <w:rFonts w:ascii="Arial" w:eastAsia="Calibri" w:hAnsi="Arial" w:cs="Arial"/>
          <w:kern w:val="0"/>
          <w:sz w:val="24"/>
          <w:szCs w:val="24"/>
          <w14:ligatures w14:val="none"/>
        </w:rPr>
        <w:t>C</w:t>
      </w:r>
      <w:r w:rsidRPr="00A53FE9">
        <w:rPr>
          <w:rFonts w:ascii="Arial" w:eastAsia="Calibri" w:hAnsi="Arial" w:cs="Arial"/>
          <w:kern w:val="0"/>
          <w:sz w:val="24"/>
          <w:szCs w:val="24"/>
          <w14:ligatures w14:val="none"/>
        </w:rPr>
        <w:t xml:space="preserve">onseillère </w:t>
      </w:r>
      <w:r w:rsidR="00CF21EC" w:rsidRPr="00A53FE9">
        <w:rPr>
          <w:rFonts w:ascii="Arial" w:eastAsia="Calibri" w:hAnsi="Arial" w:cs="Arial"/>
          <w:kern w:val="0"/>
          <w:sz w:val="24"/>
          <w:szCs w:val="24"/>
          <w14:ligatures w14:val="none"/>
        </w:rPr>
        <w:t>T</w:t>
      </w:r>
      <w:r w:rsidRPr="00A53FE9">
        <w:rPr>
          <w:rFonts w:ascii="Arial" w:eastAsia="Calibri" w:hAnsi="Arial" w:cs="Arial"/>
          <w:kern w:val="0"/>
          <w:sz w:val="24"/>
          <w:szCs w:val="24"/>
          <w14:ligatures w14:val="none"/>
        </w:rPr>
        <w:t xml:space="preserve">echnique </w:t>
      </w:r>
      <w:r w:rsidR="00CF21EC" w:rsidRPr="00A53FE9">
        <w:rPr>
          <w:rFonts w:ascii="Arial" w:eastAsia="Calibri" w:hAnsi="Arial" w:cs="Arial"/>
          <w:kern w:val="0"/>
          <w:sz w:val="24"/>
          <w:szCs w:val="24"/>
          <w14:ligatures w14:val="none"/>
        </w:rPr>
        <w:t>P</w:t>
      </w:r>
      <w:r w:rsidRPr="00A53FE9">
        <w:rPr>
          <w:rFonts w:ascii="Arial" w:eastAsia="Calibri" w:hAnsi="Arial" w:cs="Arial"/>
          <w:kern w:val="0"/>
          <w:sz w:val="24"/>
          <w:szCs w:val="24"/>
          <w14:ligatures w14:val="none"/>
        </w:rPr>
        <w:t>arentalité de la Caf</w:t>
      </w:r>
      <w:r w:rsidR="007236A1" w:rsidRPr="00A53FE9">
        <w:rPr>
          <w:rFonts w:ascii="Arial" w:eastAsia="Calibri" w:hAnsi="Arial" w:cs="Arial"/>
          <w:kern w:val="0"/>
          <w:sz w:val="24"/>
          <w:szCs w:val="24"/>
          <w14:ligatures w14:val="none"/>
        </w:rPr>
        <w:t xml:space="preserve"> concernant les modalités</w:t>
      </w:r>
      <w:r w:rsidR="000923CC" w:rsidRPr="00A53FE9">
        <w:rPr>
          <w:rFonts w:ascii="Arial" w:eastAsia="Calibri" w:hAnsi="Arial" w:cs="Arial"/>
          <w:kern w:val="0"/>
          <w:sz w:val="24"/>
          <w:szCs w:val="24"/>
          <w14:ligatures w14:val="none"/>
        </w:rPr>
        <w:t xml:space="preserve"> spécifiques</w:t>
      </w:r>
      <w:r w:rsidR="007236A1" w:rsidRPr="00A53FE9">
        <w:rPr>
          <w:rFonts w:ascii="Arial" w:eastAsia="Calibri" w:hAnsi="Arial" w:cs="Arial"/>
          <w:kern w:val="0"/>
          <w:sz w:val="24"/>
          <w:szCs w:val="24"/>
          <w14:ligatures w14:val="none"/>
        </w:rPr>
        <w:t xml:space="preserve"> à suivre.</w:t>
      </w:r>
    </w:p>
    <w:p w14:paraId="0CD43047" w14:textId="77777777" w:rsidR="00845D11" w:rsidRDefault="00845D11" w:rsidP="00845D11">
      <w:pPr>
        <w:keepNext/>
        <w:suppressAutoHyphens/>
        <w:spacing w:after="0" w:line="276" w:lineRule="auto"/>
        <w:ind w:left="1635" w:right="401"/>
        <w:jc w:val="both"/>
        <w:textAlignment w:val="baseline"/>
        <w:rPr>
          <w:rFonts w:ascii="Arial" w:eastAsia="Calibri" w:hAnsi="Arial" w:cs="Arial"/>
          <w:b/>
          <w:bCs/>
          <w:kern w:val="0"/>
          <w14:ligatures w14:val="none"/>
        </w:rPr>
      </w:pPr>
    </w:p>
    <w:p w14:paraId="073FB81C" w14:textId="77777777" w:rsidR="00A53FE9" w:rsidRDefault="00A53FE9" w:rsidP="00845D11">
      <w:pPr>
        <w:keepNext/>
        <w:suppressAutoHyphens/>
        <w:spacing w:after="0" w:line="276" w:lineRule="auto"/>
        <w:ind w:left="1635" w:right="401"/>
        <w:jc w:val="both"/>
        <w:textAlignment w:val="baseline"/>
        <w:rPr>
          <w:rFonts w:ascii="Arial" w:eastAsia="Calibri" w:hAnsi="Arial" w:cs="Arial"/>
          <w:b/>
          <w:bCs/>
          <w:kern w:val="0"/>
          <w14:ligatures w14:val="none"/>
        </w:rPr>
      </w:pPr>
    </w:p>
    <w:p w14:paraId="77542D65" w14:textId="77777777" w:rsidR="00A53FE9" w:rsidRDefault="00A53FE9" w:rsidP="00845D11">
      <w:pPr>
        <w:keepNext/>
        <w:suppressAutoHyphens/>
        <w:spacing w:after="0" w:line="276" w:lineRule="auto"/>
        <w:ind w:left="1635" w:right="401"/>
        <w:jc w:val="both"/>
        <w:textAlignment w:val="baseline"/>
        <w:rPr>
          <w:rFonts w:ascii="Arial" w:eastAsia="Calibri" w:hAnsi="Arial" w:cs="Arial"/>
          <w:b/>
          <w:bCs/>
          <w:kern w:val="0"/>
          <w14:ligatures w14:val="none"/>
        </w:rPr>
      </w:pPr>
    </w:p>
    <w:p w14:paraId="09178549" w14:textId="77777777" w:rsidR="00A53FE9" w:rsidRDefault="00A53FE9" w:rsidP="00845D11">
      <w:pPr>
        <w:keepNext/>
        <w:suppressAutoHyphens/>
        <w:spacing w:after="0" w:line="276" w:lineRule="auto"/>
        <w:ind w:left="1635" w:right="401"/>
        <w:jc w:val="both"/>
        <w:textAlignment w:val="baseline"/>
        <w:rPr>
          <w:rFonts w:ascii="Arial" w:eastAsia="Calibri" w:hAnsi="Arial" w:cs="Arial"/>
          <w:b/>
          <w:bCs/>
          <w:kern w:val="0"/>
          <w14:ligatures w14:val="none"/>
        </w:rPr>
      </w:pPr>
    </w:p>
    <w:p w14:paraId="32B49484" w14:textId="77777777" w:rsidR="00A53FE9" w:rsidRDefault="00A53FE9" w:rsidP="00845D11">
      <w:pPr>
        <w:keepNext/>
        <w:suppressAutoHyphens/>
        <w:spacing w:after="0" w:line="276" w:lineRule="auto"/>
        <w:ind w:left="1635" w:right="401"/>
        <w:jc w:val="both"/>
        <w:textAlignment w:val="baseline"/>
        <w:rPr>
          <w:rFonts w:ascii="Arial" w:eastAsia="Calibri" w:hAnsi="Arial" w:cs="Arial"/>
          <w:b/>
          <w:bCs/>
          <w:kern w:val="0"/>
          <w14:ligatures w14:val="none"/>
        </w:rPr>
      </w:pPr>
    </w:p>
    <w:p w14:paraId="61E01A19" w14:textId="77777777" w:rsidR="00CF21EC" w:rsidRPr="006B25CD" w:rsidRDefault="00CF21EC" w:rsidP="00845D11">
      <w:pPr>
        <w:keepNext/>
        <w:suppressAutoHyphens/>
        <w:spacing w:after="0" w:line="276" w:lineRule="auto"/>
        <w:ind w:left="1635" w:right="401"/>
        <w:jc w:val="both"/>
        <w:textAlignment w:val="baseline"/>
        <w:rPr>
          <w:rFonts w:ascii="Arial" w:eastAsia="Calibri" w:hAnsi="Arial" w:cs="Arial"/>
          <w:b/>
          <w:bCs/>
          <w:kern w:val="0"/>
          <w14:ligatures w14:val="none"/>
        </w:rPr>
      </w:pPr>
    </w:p>
    <w:p w14:paraId="1B89A45B" w14:textId="6CFDC6C7" w:rsidR="006B25CD" w:rsidRPr="001E65B8" w:rsidRDefault="006B25CD" w:rsidP="00731B01">
      <w:pPr>
        <w:pBdr>
          <w:top w:val="single" w:sz="4" w:space="1" w:color="auto"/>
          <w:left w:val="single" w:sz="4" w:space="4" w:color="auto"/>
          <w:bottom w:val="single" w:sz="4" w:space="1" w:color="auto"/>
          <w:right w:val="single" w:sz="4" w:space="4" w:color="auto"/>
        </w:pBdr>
        <w:shd w:val="clear" w:color="auto" w:fill="CC99FF"/>
        <w:jc w:val="both"/>
        <w:rPr>
          <w:rFonts w:ascii="Arial" w:hAnsi="Arial" w:cs="Arial"/>
          <w:b/>
          <w:kern w:val="0"/>
          <w:sz w:val="32"/>
          <w:szCs w:val="32"/>
          <w14:ligatures w14:val="none"/>
        </w:rPr>
      </w:pPr>
      <w:bookmarkStart w:id="3" w:name="_Hlk187932593"/>
      <w:r>
        <w:rPr>
          <w:rFonts w:ascii="Arial" w:hAnsi="Arial" w:cs="Arial"/>
          <w:b/>
          <w:kern w:val="0"/>
          <w:sz w:val="32"/>
          <w:szCs w:val="32"/>
          <w14:ligatures w14:val="none"/>
        </w:rPr>
        <w:t>MODALITES DE FI</w:t>
      </w:r>
      <w:r w:rsidR="00E166E5">
        <w:rPr>
          <w:rFonts w:ascii="Arial" w:hAnsi="Arial" w:cs="Arial"/>
          <w:b/>
          <w:kern w:val="0"/>
          <w:sz w:val="32"/>
          <w:szCs w:val="32"/>
          <w14:ligatures w14:val="none"/>
        </w:rPr>
        <w:t>N</w:t>
      </w:r>
      <w:r>
        <w:rPr>
          <w:rFonts w:ascii="Arial" w:hAnsi="Arial" w:cs="Arial"/>
          <w:b/>
          <w:kern w:val="0"/>
          <w:sz w:val="32"/>
          <w:szCs w:val="32"/>
          <w14:ligatures w14:val="none"/>
        </w:rPr>
        <w:t>ANCEMENT</w:t>
      </w:r>
    </w:p>
    <w:bookmarkEnd w:id="3"/>
    <w:p w14:paraId="2B36C21E" w14:textId="77777777" w:rsidR="00370792" w:rsidRDefault="00370792" w:rsidP="00F32DB6">
      <w:pPr>
        <w:spacing w:after="0" w:line="240" w:lineRule="auto"/>
        <w:ind w:left="360"/>
        <w:contextualSpacing/>
        <w:jc w:val="both"/>
        <w:rPr>
          <w:rFonts w:ascii="Arial" w:eastAsia="Times New Roman" w:hAnsi="Arial" w:cs="Arial"/>
          <w:color w:val="90C226"/>
          <w:kern w:val="0"/>
          <w:sz w:val="24"/>
          <w:szCs w:val="24"/>
          <w:lang w:eastAsia="fr-FR"/>
          <w14:ligatures w14:val="none"/>
        </w:rPr>
      </w:pPr>
    </w:p>
    <w:p w14:paraId="3785FD91" w14:textId="77777777" w:rsidR="00704C8D" w:rsidRPr="006B25CD" w:rsidRDefault="00704C8D" w:rsidP="00F32DB6">
      <w:pPr>
        <w:spacing w:after="0" w:line="240" w:lineRule="auto"/>
        <w:ind w:left="360"/>
        <w:contextualSpacing/>
        <w:jc w:val="both"/>
        <w:rPr>
          <w:rFonts w:ascii="Arial" w:eastAsia="Times New Roman" w:hAnsi="Arial" w:cs="Arial"/>
          <w:color w:val="90C226"/>
          <w:kern w:val="0"/>
          <w:sz w:val="24"/>
          <w:szCs w:val="24"/>
          <w:lang w:eastAsia="fr-FR"/>
          <w14:ligatures w14:val="none"/>
        </w:rPr>
      </w:pPr>
    </w:p>
    <w:p w14:paraId="268231FC" w14:textId="5288F08B" w:rsidR="006B25CD" w:rsidRPr="006B25CD" w:rsidRDefault="006B25CD" w:rsidP="005B3006">
      <w:pPr>
        <w:numPr>
          <w:ilvl w:val="0"/>
          <w:numId w:val="10"/>
        </w:numPr>
        <w:spacing w:after="0" w:line="276" w:lineRule="auto"/>
        <w:ind w:left="1267"/>
        <w:contextualSpacing/>
        <w:jc w:val="both"/>
        <w:rPr>
          <w:rFonts w:ascii="Arial" w:eastAsia="Times New Roman" w:hAnsi="Arial" w:cs="Arial"/>
          <w:color w:val="90C226"/>
          <w:kern w:val="0"/>
          <w:sz w:val="24"/>
          <w:szCs w:val="24"/>
          <w:lang w:eastAsia="fr-FR"/>
          <w14:ligatures w14:val="none"/>
        </w:rPr>
      </w:pPr>
      <w:r w:rsidRPr="006B25CD">
        <w:rPr>
          <w:rFonts w:ascii="Arial" w:eastAsiaTheme="minorEastAsia" w:hAnsi="Arial" w:cs="Arial"/>
          <w:color w:val="404040" w:themeColor="text1" w:themeTint="BF"/>
          <w:kern w:val="24"/>
          <w:sz w:val="24"/>
          <w:szCs w:val="24"/>
          <w:lang w:eastAsia="fr-FR"/>
          <w14:ligatures w14:val="none"/>
        </w:rPr>
        <w:t xml:space="preserve">Afin de limiter la dispersion des subventions et de conforter le caractère structurant et évaluable des </w:t>
      </w:r>
      <w:r w:rsidR="00370792" w:rsidRPr="006B25CD">
        <w:rPr>
          <w:rFonts w:ascii="Arial" w:eastAsiaTheme="minorEastAsia" w:hAnsi="Arial" w:cs="Arial"/>
          <w:color w:val="404040" w:themeColor="text1" w:themeTint="BF"/>
          <w:kern w:val="24"/>
          <w:sz w:val="24"/>
          <w:szCs w:val="24"/>
          <w:lang w:eastAsia="fr-FR"/>
          <w14:ligatures w14:val="none"/>
        </w:rPr>
        <w:t>actions</w:t>
      </w:r>
      <w:r w:rsidR="00370792">
        <w:rPr>
          <w:rFonts w:ascii="Arial" w:eastAsiaTheme="minorEastAsia" w:hAnsi="Arial" w:cs="Arial"/>
          <w:color w:val="404040" w:themeColor="text1" w:themeTint="BF"/>
          <w:kern w:val="24"/>
          <w:sz w:val="24"/>
          <w:szCs w:val="24"/>
          <w:lang w:eastAsia="fr-FR"/>
          <w14:ligatures w14:val="none"/>
        </w:rPr>
        <w:t xml:space="preserve">, </w:t>
      </w:r>
      <w:r w:rsidR="00370792" w:rsidRPr="00370792">
        <w:rPr>
          <w:rFonts w:ascii="Arial" w:eastAsiaTheme="minorEastAsia" w:hAnsi="Arial" w:cs="Arial"/>
          <w:b/>
          <w:bCs/>
          <w:color w:val="404040" w:themeColor="text1" w:themeTint="BF"/>
          <w:kern w:val="24"/>
          <w:sz w:val="24"/>
          <w:szCs w:val="24"/>
          <w:lang w:eastAsia="fr-FR"/>
          <w14:ligatures w14:val="none"/>
        </w:rPr>
        <w:t xml:space="preserve">aucun projet sollicitant </w:t>
      </w:r>
      <w:r w:rsidR="005B3006" w:rsidRPr="00370792">
        <w:rPr>
          <w:rFonts w:ascii="Arial" w:eastAsiaTheme="minorEastAsia" w:hAnsi="Arial" w:cs="Arial"/>
          <w:b/>
          <w:bCs/>
          <w:color w:val="404040" w:themeColor="text1" w:themeTint="BF"/>
          <w:kern w:val="24"/>
          <w:sz w:val="24"/>
          <w:szCs w:val="24"/>
          <w:lang w:eastAsia="fr-FR"/>
          <w14:ligatures w14:val="none"/>
        </w:rPr>
        <w:t>un financement</w:t>
      </w:r>
      <w:r w:rsidRPr="006B25CD">
        <w:rPr>
          <w:rFonts w:ascii="Arial" w:eastAsiaTheme="minorEastAsia" w:hAnsi="Arial" w:cs="Arial"/>
          <w:b/>
          <w:bCs/>
          <w:color w:val="404040" w:themeColor="text1" w:themeTint="BF"/>
          <w:kern w:val="24"/>
          <w:sz w:val="24"/>
          <w:szCs w:val="24"/>
          <w:lang w:eastAsia="fr-FR"/>
          <w14:ligatures w14:val="none"/>
        </w:rPr>
        <w:t xml:space="preserve"> inférieur à 1500 € par an ne peut être déposé</w:t>
      </w:r>
      <w:r w:rsidR="00360173">
        <w:rPr>
          <w:rFonts w:ascii="Arial" w:eastAsiaTheme="minorEastAsia" w:hAnsi="Arial" w:cs="Arial"/>
          <w:b/>
          <w:bCs/>
          <w:color w:val="404040" w:themeColor="text1" w:themeTint="BF"/>
          <w:kern w:val="24"/>
          <w:sz w:val="24"/>
          <w:szCs w:val="24"/>
          <w:lang w:eastAsia="fr-FR"/>
          <w14:ligatures w14:val="none"/>
        </w:rPr>
        <w:t>.</w:t>
      </w:r>
    </w:p>
    <w:p w14:paraId="6BC45C4C" w14:textId="21509F11" w:rsidR="006B25CD" w:rsidRDefault="006B25CD" w:rsidP="005B3006">
      <w:pPr>
        <w:spacing w:after="0" w:line="276" w:lineRule="auto"/>
        <w:ind w:left="907"/>
        <w:contextualSpacing/>
        <w:jc w:val="both"/>
        <w:rPr>
          <w:rFonts w:ascii="Arial" w:eastAsiaTheme="minorEastAsia" w:hAnsi="Arial" w:cs="Arial"/>
          <w:color w:val="404040" w:themeColor="text1" w:themeTint="BF"/>
          <w:kern w:val="24"/>
          <w:sz w:val="24"/>
          <w:szCs w:val="24"/>
          <w:lang w:eastAsia="fr-FR"/>
          <w14:ligatures w14:val="none"/>
        </w:rPr>
      </w:pPr>
      <w:r w:rsidRPr="00004B93">
        <w:rPr>
          <w:rFonts w:ascii="Arial" w:eastAsiaTheme="minorEastAsia" w:hAnsi="Arial" w:cs="Arial"/>
          <w:b/>
          <w:bCs/>
          <w:color w:val="404040" w:themeColor="text1" w:themeTint="BF"/>
          <w:kern w:val="24"/>
          <w:sz w:val="24"/>
          <w:szCs w:val="24"/>
          <w:lang w:eastAsia="fr-FR"/>
          <w14:ligatures w14:val="none"/>
        </w:rPr>
        <w:t xml:space="preserve">      </w:t>
      </w:r>
      <w:r w:rsidRPr="00004B93">
        <w:rPr>
          <w:rFonts w:ascii="Arial" w:eastAsiaTheme="minorEastAsia" w:hAnsi="Arial" w:cs="Arial"/>
          <w:color w:val="404040" w:themeColor="text1" w:themeTint="BF"/>
          <w:kern w:val="24"/>
          <w:sz w:val="24"/>
          <w:szCs w:val="24"/>
          <w:lang w:eastAsia="fr-FR"/>
          <w14:ligatures w14:val="none"/>
        </w:rPr>
        <w:t>Pour rappel : u</w:t>
      </w:r>
      <w:r w:rsidRPr="006B25CD">
        <w:rPr>
          <w:rFonts w:ascii="Arial" w:eastAsiaTheme="minorEastAsia" w:hAnsi="Arial" w:cs="Arial"/>
          <w:color w:val="404040" w:themeColor="text1" w:themeTint="BF"/>
          <w:kern w:val="24"/>
          <w:sz w:val="24"/>
          <w:szCs w:val="24"/>
          <w:lang w:eastAsia="fr-FR"/>
          <w14:ligatures w14:val="none"/>
        </w:rPr>
        <w:t>n projet peut être constitué de plusieurs actions.</w:t>
      </w:r>
    </w:p>
    <w:p w14:paraId="5EF5AA83" w14:textId="77777777" w:rsidR="00704C8D" w:rsidRDefault="00704C8D" w:rsidP="005B3006">
      <w:pPr>
        <w:spacing w:after="0" w:line="276" w:lineRule="auto"/>
        <w:ind w:left="907"/>
        <w:contextualSpacing/>
        <w:jc w:val="both"/>
        <w:rPr>
          <w:rFonts w:ascii="Arial" w:eastAsiaTheme="minorEastAsia" w:hAnsi="Arial" w:cs="Arial"/>
          <w:color w:val="404040" w:themeColor="text1" w:themeTint="BF"/>
          <w:kern w:val="24"/>
          <w:sz w:val="24"/>
          <w:szCs w:val="24"/>
          <w:lang w:eastAsia="fr-FR"/>
          <w14:ligatures w14:val="none"/>
        </w:rPr>
      </w:pPr>
    </w:p>
    <w:p w14:paraId="6BD9629D" w14:textId="77777777" w:rsidR="005B3006" w:rsidRPr="00004B93" w:rsidRDefault="005B3006" w:rsidP="005B3006">
      <w:pPr>
        <w:spacing w:after="0" w:line="276" w:lineRule="auto"/>
        <w:ind w:left="907"/>
        <w:contextualSpacing/>
        <w:jc w:val="both"/>
        <w:rPr>
          <w:rFonts w:ascii="Arial" w:eastAsiaTheme="minorEastAsia" w:hAnsi="Arial" w:cs="Arial"/>
          <w:color w:val="404040" w:themeColor="text1" w:themeTint="BF"/>
          <w:kern w:val="24"/>
          <w:sz w:val="24"/>
          <w:szCs w:val="24"/>
          <w:lang w:eastAsia="fr-FR"/>
          <w14:ligatures w14:val="none"/>
        </w:rPr>
      </w:pPr>
    </w:p>
    <w:p w14:paraId="6715C1F3" w14:textId="71E0D99B" w:rsidR="006B25CD" w:rsidRPr="00704C8D" w:rsidRDefault="00E166E5" w:rsidP="005B3006">
      <w:pPr>
        <w:numPr>
          <w:ilvl w:val="0"/>
          <w:numId w:val="10"/>
        </w:numPr>
        <w:spacing w:after="0" w:line="276" w:lineRule="auto"/>
        <w:ind w:left="1267"/>
        <w:contextualSpacing/>
        <w:jc w:val="both"/>
        <w:rPr>
          <w:rFonts w:ascii="Arial" w:eastAsia="Times New Roman" w:hAnsi="Arial" w:cs="Arial"/>
          <w:color w:val="90C226"/>
          <w:kern w:val="0"/>
          <w:sz w:val="24"/>
          <w:szCs w:val="24"/>
          <w:lang w:eastAsia="fr-FR"/>
          <w14:ligatures w14:val="none"/>
        </w:rPr>
      </w:pPr>
      <w:r w:rsidRPr="00004B93">
        <w:rPr>
          <w:rFonts w:ascii="Arial" w:eastAsiaTheme="minorEastAsia" w:hAnsi="Arial" w:cs="Arial"/>
          <w:color w:val="404040" w:themeColor="text1" w:themeTint="BF"/>
          <w:kern w:val="24"/>
          <w:sz w:val="24"/>
          <w:szCs w:val="24"/>
          <w:lang w:eastAsia="fr-FR"/>
          <w14:ligatures w14:val="none"/>
        </w:rPr>
        <w:t xml:space="preserve">Un cofinancement des projets sera recherché de façon à s’inscrire dans une dynamique partenariale. </w:t>
      </w:r>
      <w:r w:rsidR="006B25CD" w:rsidRPr="006B25CD">
        <w:rPr>
          <w:rFonts w:ascii="Arial" w:eastAsiaTheme="minorEastAsia" w:hAnsi="Arial" w:cs="Arial"/>
          <w:color w:val="404040" w:themeColor="text1" w:themeTint="BF"/>
          <w:kern w:val="24"/>
          <w:sz w:val="24"/>
          <w:szCs w:val="24"/>
          <w:lang w:eastAsia="fr-FR"/>
          <w14:ligatures w14:val="none"/>
        </w:rPr>
        <w:t>Le financement apporté par la Caf ne pourra excéder 80% du cout des actions.</w:t>
      </w:r>
    </w:p>
    <w:p w14:paraId="0EACB2D0" w14:textId="77777777" w:rsidR="00704C8D" w:rsidRPr="005B3006" w:rsidRDefault="00704C8D" w:rsidP="00704C8D">
      <w:pPr>
        <w:spacing w:after="0" w:line="276" w:lineRule="auto"/>
        <w:contextualSpacing/>
        <w:jc w:val="both"/>
        <w:rPr>
          <w:rFonts w:ascii="Arial" w:eastAsia="Times New Roman" w:hAnsi="Arial" w:cs="Arial"/>
          <w:color w:val="90C226"/>
          <w:kern w:val="0"/>
          <w:sz w:val="24"/>
          <w:szCs w:val="24"/>
          <w:lang w:eastAsia="fr-FR"/>
          <w14:ligatures w14:val="none"/>
        </w:rPr>
      </w:pPr>
    </w:p>
    <w:p w14:paraId="2CD74E0C" w14:textId="77777777" w:rsidR="005B3006" w:rsidRPr="00004B93" w:rsidRDefault="005B3006" w:rsidP="005B3006">
      <w:pPr>
        <w:spacing w:after="0" w:line="276" w:lineRule="auto"/>
        <w:contextualSpacing/>
        <w:jc w:val="both"/>
        <w:rPr>
          <w:rFonts w:ascii="Arial" w:eastAsia="Times New Roman" w:hAnsi="Arial" w:cs="Arial"/>
          <w:color w:val="90C226"/>
          <w:kern w:val="0"/>
          <w:sz w:val="24"/>
          <w:szCs w:val="24"/>
          <w:lang w:eastAsia="fr-FR"/>
          <w14:ligatures w14:val="none"/>
        </w:rPr>
      </w:pPr>
    </w:p>
    <w:p w14:paraId="48BE684F" w14:textId="4AC058E8" w:rsidR="006B25CD" w:rsidRPr="00704C8D" w:rsidRDefault="006B25CD" w:rsidP="005B3006">
      <w:pPr>
        <w:numPr>
          <w:ilvl w:val="0"/>
          <w:numId w:val="10"/>
        </w:numPr>
        <w:spacing w:after="0" w:line="276" w:lineRule="auto"/>
        <w:ind w:left="1267"/>
        <w:contextualSpacing/>
        <w:jc w:val="both"/>
        <w:rPr>
          <w:rFonts w:ascii="Arial" w:eastAsia="Times New Roman" w:hAnsi="Arial" w:cs="Arial"/>
          <w:color w:val="90C226"/>
          <w:kern w:val="0"/>
          <w:sz w:val="24"/>
          <w:szCs w:val="24"/>
          <w:lang w:eastAsia="fr-FR"/>
          <w14:ligatures w14:val="none"/>
        </w:rPr>
      </w:pPr>
      <w:r w:rsidRPr="006B25CD">
        <w:rPr>
          <w:rFonts w:ascii="Arial" w:eastAsiaTheme="minorEastAsia" w:hAnsi="Arial" w:cs="Arial"/>
          <w:color w:val="404040" w:themeColor="text1" w:themeTint="BF"/>
          <w:kern w:val="24"/>
          <w:sz w:val="24"/>
          <w:szCs w:val="24"/>
          <w:lang w:eastAsia="fr-FR"/>
          <w14:ligatures w14:val="none"/>
        </w:rPr>
        <w:t>L’ensemble des recettes (financement octroyé par la Caf, participations familiales, autres subventions</w:t>
      </w:r>
      <w:r w:rsidR="005B3006">
        <w:rPr>
          <w:rFonts w:ascii="Arial" w:eastAsiaTheme="minorEastAsia" w:hAnsi="Arial" w:cs="Arial"/>
          <w:color w:val="404040" w:themeColor="text1" w:themeTint="BF"/>
          <w:kern w:val="24"/>
          <w:sz w:val="24"/>
          <w:szCs w:val="24"/>
          <w:lang w:eastAsia="fr-FR"/>
          <w14:ligatures w14:val="none"/>
        </w:rPr>
        <w:t>)</w:t>
      </w:r>
      <w:r w:rsidRPr="006B25CD">
        <w:rPr>
          <w:rFonts w:ascii="Arial" w:eastAsiaTheme="minorEastAsia" w:hAnsi="Arial" w:cs="Arial"/>
          <w:color w:val="404040" w:themeColor="text1" w:themeTint="BF"/>
          <w:kern w:val="24"/>
          <w:sz w:val="24"/>
          <w:szCs w:val="24"/>
          <w:lang w:eastAsia="fr-FR"/>
          <w14:ligatures w14:val="none"/>
        </w:rPr>
        <w:t xml:space="preserve"> ne peut excéder 100 % du cout.</w:t>
      </w:r>
      <w:r w:rsidR="00E166E5" w:rsidRPr="00004B93">
        <w:rPr>
          <w:rFonts w:ascii="Arial" w:eastAsiaTheme="minorEastAsia" w:hAnsi="Arial" w:cs="Arial"/>
          <w:color w:val="404040" w:themeColor="text1" w:themeTint="BF"/>
          <w:kern w:val="24"/>
          <w:sz w:val="24"/>
          <w:szCs w:val="24"/>
          <w:lang w:eastAsia="fr-FR"/>
          <w14:ligatures w14:val="none"/>
        </w:rPr>
        <w:t xml:space="preserve"> </w:t>
      </w:r>
      <w:r w:rsidRPr="006B25CD">
        <w:rPr>
          <w:rFonts w:ascii="Arial" w:eastAsiaTheme="minorEastAsia" w:hAnsi="Arial" w:cs="Arial"/>
          <w:color w:val="404040" w:themeColor="text1" w:themeTint="BF"/>
          <w:kern w:val="24"/>
          <w:sz w:val="24"/>
          <w:szCs w:val="24"/>
          <w:lang w:eastAsia="fr-FR"/>
          <w14:ligatures w14:val="none"/>
        </w:rPr>
        <w:t>Si tel est le cas le financement sera réduit de la hauteur de l’excédent.</w:t>
      </w:r>
    </w:p>
    <w:p w14:paraId="517026EA" w14:textId="77777777" w:rsidR="00704C8D" w:rsidRPr="005B3006" w:rsidRDefault="00704C8D" w:rsidP="00704C8D">
      <w:pPr>
        <w:spacing w:after="0" w:line="276" w:lineRule="auto"/>
        <w:contextualSpacing/>
        <w:jc w:val="both"/>
        <w:rPr>
          <w:rFonts w:ascii="Arial" w:eastAsia="Times New Roman" w:hAnsi="Arial" w:cs="Arial"/>
          <w:color w:val="90C226"/>
          <w:kern w:val="0"/>
          <w:sz w:val="24"/>
          <w:szCs w:val="24"/>
          <w:lang w:eastAsia="fr-FR"/>
          <w14:ligatures w14:val="none"/>
        </w:rPr>
      </w:pPr>
    </w:p>
    <w:p w14:paraId="47271D27" w14:textId="77777777" w:rsidR="005B3006" w:rsidRDefault="005B3006" w:rsidP="005B3006">
      <w:pPr>
        <w:pStyle w:val="Paragraphedeliste"/>
        <w:rPr>
          <w:rFonts w:ascii="Arial" w:eastAsia="Times New Roman" w:hAnsi="Arial" w:cs="Arial"/>
          <w:color w:val="90C226"/>
          <w:kern w:val="0"/>
          <w:sz w:val="24"/>
          <w:szCs w:val="24"/>
          <w:lang w:eastAsia="fr-FR"/>
          <w14:ligatures w14:val="none"/>
        </w:rPr>
      </w:pPr>
    </w:p>
    <w:p w14:paraId="4BB48128" w14:textId="1D690E63" w:rsidR="006B25CD" w:rsidRPr="00704C8D" w:rsidRDefault="006B25CD" w:rsidP="005B3006">
      <w:pPr>
        <w:numPr>
          <w:ilvl w:val="0"/>
          <w:numId w:val="10"/>
        </w:numPr>
        <w:spacing w:after="0" w:line="276" w:lineRule="auto"/>
        <w:ind w:left="1267"/>
        <w:contextualSpacing/>
        <w:jc w:val="both"/>
        <w:rPr>
          <w:rFonts w:ascii="Arial" w:eastAsia="Times New Roman" w:hAnsi="Arial" w:cs="Arial"/>
          <w:color w:val="90C226"/>
          <w:kern w:val="0"/>
          <w:sz w:val="24"/>
          <w:szCs w:val="24"/>
          <w:lang w:eastAsia="fr-FR"/>
          <w14:ligatures w14:val="none"/>
        </w:rPr>
      </w:pPr>
      <w:r w:rsidRPr="006B25CD">
        <w:rPr>
          <w:rFonts w:ascii="Arial" w:eastAsiaTheme="minorEastAsia" w:hAnsi="Arial" w:cs="Arial"/>
          <w:color w:val="404040" w:themeColor="text1" w:themeTint="BF"/>
          <w:kern w:val="24"/>
          <w:sz w:val="24"/>
          <w:szCs w:val="24"/>
          <w:lang w:eastAsia="fr-FR"/>
          <w14:ligatures w14:val="none"/>
        </w:rPr>
        <w:t xml:space="preserve">Un financement pluriannuel peut être envisagé lorsque le projet se renouvelle depuis plusieurs années sans changement et que les bilans qualitatif, quantitatif </w:t>
      </w:r>
      <w:r w:rsidR="00E166E5" w:rsidRPr="00004B93">
        <w:rPr>
          <w:rFonts w:ascii="Arial" w:eastAsiaTheme="minorEastAsia" w:hAnsi="Arial" w:cs="Arial"/>
          <w:color w:val="404040" w:themeColor="text1" w:themeTint="BF"/>
          <w:kern w:val="24"/>
          <w:sz w:val="24"/>
          <w:szCs w:val="24"/>
          <w:lang w:eastAsia="fr-FR"/>
          <w14:ligatures w14:val="none"/>
        </w:rPr>
        <w:t>et financier</w:t>
      </w:r>
      <w:r w:rsidRPr="006B25CD">
        <w:rPr>
          <w:rFonts w:ascii="Arial" w:eastAsiaTheme="minorEastAsia" w:hAnsi="Arial" w:cs="Arial"/>
          <w:color w:val="404040" w:themeColor="text1" w:themeTint="BF"/>
          <w:kern w:val="24"/>
          <w:sz w:val="24"/>
          <w:szCs w:val="24"/>
          <w:lang w:eastAsia="fr-FR"/>
          <w14:ligatures w14:val="none"/>
        </w:rPr>
        <w:t xml:space="preserve"> sont satisfaisants.</w:t>
      </w:r>
    </w:p>
    <w:p w14:paraId="1CA36989" w14:textId="54B247F8" w:rsidR="00E166E5" w:rsidRPr="00CF21EC" w:rsidRDefault="00E166E5" w:rsidP="00F32DB6">
      <w:pPr>
        <w:autoSpaceDE w:val="0"/>
        <w:autoSpaceDN w:val="0"/>
        <w:adjustRightInd w:val="0"/>
        <w:spacing w:after="0" w:line="240" w:lineRule="auto"/>
        <w:jc w:val="both"/>
        <w:rPr>
          <w:rFonts w:ascii="Arial" w:hAnsi="Arial" w:cs="Arial"/>
          <w:b/>
          <w:bCs/>
          <w:color w:val="7030A0"/>
          <w:kern w:val="0"/>
          <w:sz w:val="28"/>
          <w:szCs w:val="28"/>
        </w:rPr>
      </w:pPr>
      <w:r w:rsidRPr="00CF21EC">
        <w:rPr>
          <w:rFonts w:ascii="Arial" w:hAnsi="Arial" w:cs="Arial"/>
          <w:b/>
          <w:bCs/>
          <w:color w:val="7030A0"/>
          <w:kern w:val="0"/>
          <w:sz w:val="28"/>
          <w:szCs w:val="28"/>
        </w:rPr>
        <w:lastRenderedPageBreak/>
        <w:t xml:space="preserve">Les dépenses éligibles : </w:t>
      </w:r>
    </w:p>
    <w:p w14:paraId="6EAFFC36" w14:textId="77777777" w:rsidR="00ED78F8" w:rsidRPr="00CF21EC" w:rsidRDefault="00ED78F8" w:rsidP="00F32DB6">
      <w:pPr>
        <w:autoSpaceDE w:val="0"/>
        <w:autoSpaceDN w:val="0"/>
        <w:adjustRightInd w:val="0"/>
        <w:spacing w:after="0" w:line="240" w:lineRule="auto"/>
        <w:jc w:val="both"/>
        <w:rPr>
          <w:rFonts w:ascii="Arial" w:hAnsi="Arial" w:cs="Arial"/>
          <w:b/>
          <w:bCs/>
          <w:color w:val="7030A0"/>
          <w:kern w:val="0"/>
          <w:sz w:val="28"/>
          <w:szCs w:val="28"/>
        </w:rPr>
      </w:pPr>
    </w:p>
    <w:p w14:paraId="44145B73" w14:textId="77777777" w:rsidR="00E166E5" w:rsidRPr="00E166E5" w:rsidRDefault="00E166E5"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Interventions de prestataires (ex : professionnel extérieur à la structure avec une expertise, compagnie de théâtre-forum, etc..) ; </w:t>
      </w:r>
    </w:p>
    <w:p w14:paraId="5C052AD6" w14:textId="77777777" w:rsidR="00E166E5" w:rsidRPr="00E166E5" w:rsidRDefault="00E166E5"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Location de salles ou de matériel ; </w:t>
      </w:r>
    </w:p>
    <w:p w14:paraId="4D492856" w14:textId="77777777" w:rsidR="00E166E5" w:rsidRPr="00E166E5" w:rsidRDefault="00E166E5"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Achat de “petit matériel” et consommables ; </w:t>
      </w:r>
    </w:p>
    <w:p w14:paraId="0A9D47DB" w14:textId="77777777" w:rsidR="00E166E5" w:rsidRPr="00E166E5" w:rsidRDefault="00E166E5"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Assurances, frais de communication ; </w:t>
      </w:r>
    </w:p>
    <w:p w14:paraId="4EDA6384" w14:textId="77777777" w:rsidR="00E166E5" w:rsidRPr="00E166E5" w:rsidRDefault="00E166E5"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Transports ou déplacements ; </w:t>
      </w:r>
    </w:p>
    <w:p w14:paraId="2B289951" w14:textId="77777777" w:rsidR="00E166E5" w:rsidRPr="00E166E5" w:rsidRDefault="00E166E5"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Billetterie ; </w:t>
      </w:r>
    </w:p>
    <w:p w14:paraId="4F8E9483" w14:textId="3744BEDE" w:rsidR="00E166E5" w:rsidRDefault="00E166E5"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Charges de personnel si celles-ci ne font pas l’objet d’une prise en charge dans le cadre d’un autre financement Caf. </w:t>
      </w:r>
    </w:p>
    <w:p w14:paraId="45B55058" w14:textId="77777777" w:rsidR="00CF21EC" w:rsidRDefault="00CF21EC"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p>
    <w:p w14:paraId="6131DC9B" w14:textId="77777777" w:rsidR="006F77F4" w:rsidRDefault="006F77F4" w:rsidP="00F32DB6">
      <w:pPr>
        <w:numPr>
          <w:ilvl w:val="0"/>
          <w:numId w:val="12"/>
        </w:numPr>
        <w:autoSpaceDE w:val="0"/>
        <w:autoSpaceDN w:val="0"/>
        <w:adjustRightInd w:val="0"/>
        <w:spacing w:after="0" w:line="240" w:lineRule="auto"/>
        <w:jc w:val="both"/>
        <w:rPr>
          <w:rFonts w:ascii="Arial" w:hAnsi="Arial" w:cs="Arial"/>
          <w:color w:val="000000"/>
          <w:kern w:val="0"/>
          <w:sz w:val="24"/>
          <w:szCs w:val="24"/>
        </w:rPr>
      </w:pPr>
    </w:p>
    <w:p w14:paraId="6FBE00FB" w14:textId="77777777" w:rsidR="00E166E5" w:rsidRPr="00CF21EC" w:rsidRDefault="00E166E5" w:rsidP="00F32DB6">
      <w:pPr>
        <w:autoSpaceDE w:val="0"/>
        <w:autoSpaceDN w:val="0"/>
        <w:adjustRightInd w:val="0"/>
        <w:spacing w:after="0" w:line="240" w:lineRule="auto"/>
        <w:jc w:val="both"/>
        <w:rPr>
          <w:rFonts w:ascii="Arial" w:hAnsi="Arial" w:cs="Arial"/>
          <w:b/>
          <w:bCs/>
          <w:color w:val="7030A0"/>
          <w:kern w:val="0"/>
          <w:sz w:val="28"/>
          <w:szCs w:val="28"/>
        </w:rPr>
      </w:pPr>
      <w:r w:rsidRPr="00CF21EC">
        <w:rPr>
          <w:rFonts w:ascii="Arial" w:hAnsi="Arial" w:cs="Arial"/>
          <w:b/>
          <w:bCs/>
          <w:color w:val="7030A0"/>
          <w:kern w:val="0"/>
          <w:sz w:val="28"/>
          <w:szCs w:val="28"/>
        </w:rPr>
        <w:t xml:space="preserve">Les dépenses non-éligibles : </w:t>
      </w:r>
    </w:p>
    <w:p w14:paraId="6A1CDC31" w14:textId="77777777" w:rsidR="00ED78F8" w:rsidRDefault="00ED78F8" w:rsidP="00F32DB6">
      <w:pPr>
        <w:autoSpaceDE w:val="0"/>
        <w:autoSpaceDN w:val="0"/>
        <w:adjustRightInd w:val="0"/>
        <w:spacing w:after="0" w:line="240" w:lineRule="auto"/>
        <w:jc w:val="both"/>
        <w:rPr>
          <w:rFonts w:ascii="Arial" w:hAnsi="Arial" w:cs="Arial"/>
          <w:b/>
          <w:bCs/>
          <w:color w:val="385623" w:themeColor="accent6" w:themeShade="80"/>
          <w:kern w:val="0"/>
          <w:sz w:val="28"/>
          <w:szCs w:val="28"/>
        </w:rPr>
      </w:pPr>
    </w:p>
    <w:p w14:paraId="67389D02" w14:textId="77777777" w:rsidR="00E166E5" w:rsidRPr="00E166E5" w:rsidRDefault="00E166E5" w:rsidP="00F32DB6">
      <w:pPr>
        <w:numPr>
          <w:ilvl w:val="0"/>
          <w:numId w:val="13"/>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Les charges habituelles de fonctionnement de la structure ou du service ; </w:t>
      </w:r>
    </w:p>
    <w:p w14:paraId="01EC5170" w14:textId="77777777" w:rsidR="00E166E5" w:rsidRPr="00360173" w:rsidRDefault="00E166E5" w:rsidP="00F32DB6">
      <w:pPr>
        <w:numPr>
          <w:ilvl w:val="0"/>
          <w:numId w:val="13"/>
        </w:numPr>
        <w:autoSpaceDE w:val="0"/>
        <w:autoSpaceDN w:val="0"/>
        <w:adjustRightInd w:val="0"/>
        <w:spacing w:after="0" w:line="240" w:lineRule="auto"/>
        <w:jc w:val="both"/>
        <w:rPr>
          <w:rFonts w:ascii="Arial" w:hAnsi="Arial" w:cs="Arial"/>
          <w:b/>
          <w:bCs/>
          <w:color w:val="000000"/>
          <w:kern w:val="0"/>
          <w:sz w:val="24"/>
          <w:szCs w:val="24"/>
        </w:rPr>
      </w:pPr>
      <w:r w:rsidRPr="00360173">
        <w:rPr>
          <w:rFonts w:ascii="Arial" w:hAnsi="Arial" w:cs="Arial"/>
          <w:b/>
          <w:bCs/>
          <w:color w:val="000000"/>
          <w:kern w:val="0"/>
          <w:sz w:val="24"/>
          <w:szCs w:val="24"/>
        </w:rPr>
        <w:t xml:space="preserve">Les charges de personnel n’impliquant pas d’augmentation du temps de travail si le gestionnaire bénéficie déjà d’un financement de la Caf au titre d’une prestation de service ou d’une subvention ; </w:t>
      </w:r>
    </w:p>
    <w:p w14:paraId="61FCE4E4" w14:textId="77777777" w:rsidR="00E166E5" w:rsidRPr="00E166E5" w:rsidRDefault="00E166E5" w:rsidP="00F32DB6">
      <w:pPr>
        <w:numPr>
          <w:ilvl w:val="0"/>
          <w:numId w:val="13"/>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Les dépenses d’investissement ; </w:t>
      </w:r>
    </w:p>
    <w:p w14:paraId="3DE5E94E" w14:textId="77777777" w:rsidR="00E166E5" w:rsidRPr="00E166E5" w:rsidRDefault="00E166E5" w:rsidP="00F32DB6">
      <w:pPr>
        <w:numPr>
          <w:ilvl w:val="0"/>
          <w:numId w:val="13"/>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Les contributions volontaires en nature ; </w:t>
      </w:r>
    </w:p>
    <w:p w14:paraId="38342416" w14:textId="77777777" w:rsidR="00E166E5" w:rsidRDefault="00E166E5" w:rsidP="00F32DB6">
      <w:pPr>
        <w:numPr>
          <w:ilvl w:val="0"/>
          <w:numId w:val="13"/>
        </w:numPr>
        <w:autoSpaceDE w:val="0"/>
        <w:autoSpaceDN w:val="0"/>
        <w:adjustRightInd w:val="0"/>
        <w:spacing w:after="0" w:line="240" w:lineRule="auto"/>
        <w:jc w:val="both"/>
        <w:rPr>
          <w:rFonts w:ascii="Arial" w:hAnsi="Arial" w:cs="Arial"/>
          <w:color w:val="000000"/>
          <w:kern w:val="0"/>
          <w:sz w:val="24"/>
          <w:szCs w:val="24"/>
        </w:rPr>
      </w:pPr>
      <w:r w:rsidRPr="00E166E5">
        <w:rPr>
          <w:rFonts w:ascii="Arial" w:hAnsi="Arial" w:cs="Arial"/>
          <w:color w:val="000000"/>
          <w:kern w:val="0"/>
          <w:sz w:val="24"/>
          <w:szCs w:val="24"/>
        </w:rPr>
        <w:t xml:space="preserve">La valorisation du temps de bénévolat ou de mise à disposition gratuite de personnel. </w:t>
      </w:r>
    </w:p>
    <w:p w14:paraId="38745986" w14:textId="77777777" w:rsidR="007236A1" w:rsidRDefault="007236A1" w:rsidP="00F32DB6">
      <w:pPr>
        <w:numPr>
          <w:ilvl w:val="0"/>
          <w:numId w:val="13"/>
        </w:numPr>
        <w:autoSpaceDE w:val="0"/>
        <w:autoSpaceDN w:val="0"/>
        <w:adjustRightInd w:val="0"/>
        <w:spacing w:after="0" w:line="240" w:lineRule="auto"/>
        <w:jc w:val="both"/>
        <w:rPr>
          <w:rFonts w:ascii="Arial" w:hAnsi="Arial" w:cs="Arial"/>
          <w:color w:val="000000"/>
          <w:kern w:val="0"/>
          <w:sz w:val="24"/>
          <w:szCs w:val="24"/>
        </w:rPr>
      </w:pPr>
    </w:p>
    <w:p w14:paraId="5577DEF2" w14:textId="77777777" w:rsidR="00FA558E" w:rsidRDefault="00FA558E" w:rsidP="00A53FE9">
      <w:pPr>
        <w:autoSpaceDE w:val="0"/>
        <w:autoSpaceDN w:val="0"/>
        <w:adjustRightInd w:val="0"/>
        <w:spacing w:after="0" w:line="240" w:lineRule="auto"/>
        <w:jc w:val="both"/>
        <w:rPr>
          <w:rFonts w:ascii="Arial" w:hAnsi="Arial" w:cs="Arial"/>
          <w:color w:val="000000"/>
          <w:kern w:val="0"/>
          <w:sz w:val="24"/>
          <w:szCs w:val="24"/>
        </w:rPr>
      </w:pPr>
    </w:p>
    <w:p w14:paraId="26DC1FDE" w14:textId="77777777" w:rsidR="00A53FE9" w:rsidRPr="00E166E5" w:rsidRDefault="00A53FE9" w:rsidP="00A53FE9">
      <w:pPr>
        <w:autoSpaceDE w:val="0"/>
        <w:autoSpaceDN w:val="0"/>
        <w:adjustRightInd w:val="0"/>
        <w:spacing w:after="0" w:line="240" w:lineRule="auto"/>
        <w:jc w:val="both"/>
        <w:rPr>
          <w:rFonts w:ascii="Arial" w:hAnsi="Arial" w:cs="Arial"/>
          <w:color w:val="000000"/>
          <w:kern w:val="0"/>
          <w:sz w:val="24"/>
          <w:szCs w:val="24"/>
        </w:rPr>
      </w:pPr>
    </w:p>
    <w:p w14:paraId="44C186FE" w14:textId="0EF81FB0" w:rsidR="00FC748A" w:rsidRPr="00E166E5" w:rsidRDefault="00FC748A" w:rsidP="00731B01">
      <w:pPr>
        <w:pBdr>
          <w:top w:val="single" w:sz="4" w:space="1" w:color="auto"/>
          <w:left w:val="single" w:sz="4" w:space="4" w:color="auto"/>
          <w:bottom w:val="single" w:sz="4" w:space="1" w:color="auto"/>
          <w:right w:val="single" w:sz="4" w:space="4" w:color="auto"/>
        </w:pBdr>
        <w:shd w:val="clear" w:color="auto" w:fill="CC99FF"/>
        <w:jc w:val="both"/>
        <w:rPr>
          <w:rFonts w:ascii="Arial" w:hAnsi="Arial" w:cs="Arial"/>
          <w:color w:val="000000"/>
          <w:kern w:val="0"/>
        </w:rPr>
      </w:pPr>
      <w:r>
        <w:rPr>
          <w:rFonts w:ascii="Arial" w:hAnsi="Arial" w:cs="Arial"/>
          <w:b/>
          <w:kern w:val="0"/>
          <w:sz w:val="32"/>
          <w:szCs w:val="32"/>
          <w14:ligatures w14:val="none"/>
        </w:rPr>
        <w:t>PORTEURS DE PROJETS ELIGIBLES</w:t>
      </w:r>
    </w:p>
    <w:p w14:paraId="09402B6F" w14:textId="77777777" w:rsidR="00E54DB8" w:rsidRDefault="00FC748A" w:rsidP="00731B01">
      <w:pPr>
        <w:pStyle w:val="Default"/>
        <w:spacing w:after="22" w:line="276" w:lineRule="auto"/>
        <w:jc w:val="both"/>
        <w:rPr>
          <w:rFonts w:ascii="Arial" w:hAnsi="Arial" w:cs="Arial"/>
        </w:rPr>
      </w:pPr>
      <w:r>
        <w:rPr>
          <w:rFonts w:ascii="Arial" w:hAnsi="Arial" w:cs="Arial"/>
        </w:rPr>
        <w:tab/>
      </w:r>
    </w:p>
    <w:p w14:paraId="28A73B8A" w14:textId="47D642CB" w:rsidR="00FC748A" w:rsidRDefault="00E54DB8" w:rsidP="00E54DB8">
      <w:pPr>
        <w:pStyle w:val="Default"/>
        <w:spacing w:after="22" w:line="276" w:lineRule="auto"/>
        <w:ind w:firstLine="426"/>
        <w:jc w:val="both"/>
        <w:rPr>
          <w:rFonts w:ascii="Arial" w:hAnsi="Arial" w:cs="Arial"/>
        </w:rPr>
      </w:pPr>
      <w:r>
        <w:rPr>
          <w:rFonts w:ascii="Arial" w:hAnsi="Arial" w:cs="Arial"/>
        </w:rPr>
        <w:t xml:space="preserve">    </w:t>
      </w:r>
      <w:r w:rsidR="00FC748A">
        <w:rPr>
          <w:rFonts w:ascii="Arial" w:hAnsi="Arial" w:cs="Arial"/>
        </w:rPr>
        <w:t>-</w:t>
      </w:r>
      <w:r>
        <w:rPr>
          <w:rFonts w:ascii="Arial" w:hAnsi="Arial" w:cs="Arial"/>
        </w:rPr>
        <w:t xml:space="preserve"> </w:t>
      </w:r>
      <w:r w:rsidR="00FC748A" w:rsidRPr="00FC748A">
        <w:rPr>
          <w:rFonts w:ascii="Arial" w:hAnsi="Arial" w:cs="Arial"/>
        </w:rPr>
        <w:t xml:space="preserve">les associations issues de la loi de 1901 ou son équivalent dans les départements concordataires ; </w:t>
      </w:r>
    </w:p>
    <w:p w14:paraId="32A3E956" w14:textId="461BD8C3" w:rsidR="00FC748A" w:rsidRPr="00FC748A" w:rsidRDefault="00FC748A" w:rsidP="00370792">
      <w:pPr>
        <w:pStyle w:val="Default"/>
        <w:spacing w:after="22" w:line="276" w:lineRule="auto"/>
        <w:ind w:left="426"/>
        <w:jc w:val="both"/>
        <w:rPr>
          <w:rFonts w:ascii="Arial" w:hAnsi="Arial" w:cs="Arial"/>
        </w:rPr>
      </w:pPr>
      <w:r w:rsidRPr="00FC748A">
        <w:rPr>
          <w:rFonts w:ascii="Arial" w:hAnsi="Arial" w:cs="Arial"/>
        </w:rPr>
        <w:tab/>
        <w:t xml:space="preserve">- les associations reconnues d’utilité publique à caractère social ou </w:t>
      </w:r>
      <w:r w:rsidR="005B3006" w:rsidRPr="00FC748A">
        <w:rPr>
          <w:rFonts w:ascii="Arial" w:hAnsi="Arial" w:cs="Arial"/>
        </w:rPr>
        <w:t>sanitaire ;</w:t>
      </w:r>
      <w:r w:rsidRPr="00FC748A">
        <w:rPr>
          <w:rFonts w:ascii="Arial" w:hAnsi="Arial" w:cs="Arial"/>
        </w:rPr>
        <w:t xml:space="preserve"> </w:t>
      </w:r>
    </w:p>
    <w:p w14:paraId="553B57AA" w14:textId="46B858B9" w:rsidR="00FC748A" w:rsidRPr="00FC748A" w:rsidRDefault="00004B93" w:rsidP="00370792">
      <w:pPr>
        <w:pStyle w:val="Default"/>
        <w:numPr>
          <w:ilvl w:val="0"/>
          <w:numId w:val="11"/>
        </w:numPr>
        <w:spacing w:after="22" w:line="276" w:lineRule="auto"/>
        <w:jc w:val="both"/>
        <w:rPr>
          <w:rFonts w:ascii="Arial" w:hAnsi="Arial" w:cs="Arial"/>
        </w:rPr>
      </w:pPr>
      <w:r>
        <w:rPr>
          <w:rFonts w:ascii="Arial" w:hAnsi="Arial" w:cs="Arial"/>
        </w:rPr>
        <w:tab/>
        <w:t xml:space="preserve">- </w:t>
      </w:r>
      <w:r w:rsidR="00FC748A" w:rsidRPr="00FC748A">
        <w:rPr>
          <w:rFonts w:ascii="Arial" w:hAnsi="Arial" w:cs="Arial"/>
        </w:rPr>
        <w:t xml:space="preserve">les établissements du secteur public et/ou privé à caractère social ou médico-social sanitaire ; </w:t>
      </w:r>
    </w:p>
    <w:p w14:paraId="609F0346" w14:textId="19A7BD43" w:rsidR="00FC748A" w:rsidRPr="00FC748A" w:rsidRDefault="00004B93" w:rsidP="00370792">
      <w:pPr>
        <w:pStyle w:val="Default"/>
        <w:numPr>
          <w:ilvl w:val="0"/>
          <w:numId w:val="11"/>
        </w:numPr>
        <w:spacing w:after="22" w:line="276" w:lineRule="auto"/>
        <w:jc w:val="both"/>
        <w:rPr>
          <w:rFonts w:ascii="Arial" w:hAnsi="Arial" w:cs="Arial"/>
        </w:rPr>
      </w:pPr>
      <w:r>
        <w:rPr>
          <w:rFonts w:ascii="Arial" w:hAnsi="Arial" w:cs="Arial"/>
        </w:rPr>
        <w:tab/>
        <w:t xml:space="preserve">- </w:t>
      </w:r>
      <w:r w:rsidR="00FC748A" w:rsidRPr="00FC748A">
        <w:rPr>
          <w:rFonts w:ascii="Arial" w:hAnsi="Arial" w:cs="Arial"/>
        </w:rPr>
        <w:t xml:space="preserve">les collectivités </w:t>
      </w:r>
      <w:r w:rsidR="00CF21EC" w:rsidRPr="00FC748A">
        <w:rPr>
          <w:rFonts w:ascii="Arial" w:hAnsi="Arial" w:cs="Arial"/>
        </w:rPr>
        <w:t>territoriales,</w:t>
      </w:r>
      <w:r w:rsidR="005D7F8F">
        <w:rPr>
          <w:rFonts w:ascii="Arial" w:hAnsi="Arial" w:cs="Arial"/>
        </w:rPr>
        <w:t xml:space="preserve"> EPCI</w:t>
      </w:r>
      <w:r w:rsidR="00FC748A" w:rsidRPr="00FC748A">
        <w:rPr>
          <w:rFonts w:ascii="Arial" w:hAnsi="Arial" w:cs="Arial"/>
        </w:rPr>
        <w:t xml:space="preserve"> </w:t>
      </w:r>
    </w:p>
    <w:p w14:paraId="4F4D918F" w14:textId="0173B001" w:rsidR="00FC748A" w:rsidRPr="00FC748A" w:rsidRDefault="00004B93" w:rsidP="00370792">
      <w:pPr>
        <w:pStyle w:val="Default"/>
        <w:numPr>
          <w:ilvl w:val="0"/>
          <w:numId w:val="11"/>
        </w:numPr>
        <w:spacing w:after="22" w:line="276" w:lineRule="auto"/>
        <w:jc w:val="both"/>
        <w:rPr>
          <w:rFonts w:ascii="Arial" w:hAnsi="Arial" w:cs="Arial"/>
        </w:rPr>
      </w:pPr>
      <w:r>
        <w:rPr>
          <w:rFonts w:ascii="Arial" w:hAnsi="Arial" w:cs="Arial"/>
        </w:rPr>
        <w:tab/>
        <w:t xml:space="preserve">- </w:t>
      </w:r>
      <w:r w:rsidR="00FC748A" w:rsidRPr="00FC748A">
        <w:rPr>
          <w:rFonts w:ascii="Arial" w:hAnsi="Arial" w:cs="Arial"/>
        </w:rPr>
        <w:t xml:space="preserve">les acteurs du secteur privé lucratif, sous réserve qu’ils mettent en place une gestion désintéressée ; </w:t>
      </w:r>
    </w:p>
    <w:p w14:paraId="6DD601D3" w14:textId="742AAA3D" w:rsidR="00FC748A" w:rsidRPr="00FC748A" w:rsidRDefault="00004B93" w:rsidP="00370792">
      <w:pPr>
        <w:pStyle w:val="Default"/>
        <w:numPr>
          <w:ilvl w:val="0"/>
          <w:numId w:val="11"/>
        </w:numPr>
        <w:spacing w:line="276" w:lineRule="auto"/>
        <w:jc w:val="both"/>
        <w:rPr>
          <w:rFonts w:ascii="Arial" w:hAnsi="Arial" w:cs="Arial"/>
        </w:rPr>
      </w:pPr>
      <w:r>
        <w:rPr>
          <w:rFonts w:ascii="Arial" w:hAnsi="Arial" w:cs="Arial"/>
        </w:rPr>
        <w:tab/>
        <w:t xml:space="preserve">- </w:t>
      </w:r>
      <w:r w:rsidR="00FC748A" w:rsidRPr="00FC748A">
        <w:rPr>
          <w:rFonts w:ascii="Arial" w:hAnsi="Arial" w:cs="Arial"/>
        </w:rPr>
        <w:t xml:space="preserve">les parents eux-mêmes sous couvert d’un service ou structure porteuse permettant le versement de la subvention de la Caf. </w:t>
      </w:r>
    </w:p>
    <w:p w14:paraId="4FDBDB8E" w14:textId="77777777" w:rsidR="00CF21EC" w:rsidRDefault="00CF21EC" w:rsidP="00F32DB6">
      <w:pPr>
        <w:jc w:val="both"/>
        <w:rPr>
          <w:rFonts w:ascii="Arial" w:hAnsi="Arial" w:cs="Arial"/>
          <w:bCs/>
          <w:sz w:val="24"/>
          <w:szCs w:val="24"/>
        </w:rPr>
      </w:pPr>
    </w:p>
    <w:p w14:paraId="2B66264D" w14:textId="26262ADD" w:rsidR="006B25CD" w:rsidRPr="001E65B8" w:rsidRDefault="006B25CD" w:rsidP="00731B01">
      <w:pPr>
        <w:pBdr>
          <w:top w:val="single" w:sz="4" w:space="1" w:color="auto"/>
          <w:left w:val="single" w:sz="4" w:space="4" w:color="auto"/>
          <w:bottom w:val="single" w:sz="4" w:space="1" w:color="auto"/>
          <w:right w:val="single" w:sz="4" w:space="4" w:color="auto"/>
        </w:pBdr>
        <w:shd w:val="clear" w:color="auto" w:fill="CC99FF"/>
        <w:jc w:val="both"/>
        <w:rPr>
          <w:rFonts w:ascii="Arial" w:hAnsi="Arial" w:cs="Arial"/>
          <w:b/>
          <w:kern w:val="0"/>
          <w:sz w:val="32"/>
          <w:szCs w:val="32"/>
          <w14:ligatures w14:val="none"/>
        </w:rPr>
      </w:pPr>
      <w:r>
        <w:rPr>
          <w:rFonts w:ascii="Arial" w:hAnsi="Arial" w:cs="Arial"/>
          <w:b/>
          <w:kern w:val="0"/>
          <w:sz w:val="32"/>
          <w:szCs w:val="32"/>
          <w14:ligatures w14:val="none"/>
        </w:rPr>
        <w:t>COMMUNICATION ET VALORISATION DE L’ACTION SUR LE SITE RESEAU PARENTS EN AVEYRON</w:t>
      </w:r>
    </w:p>
    <w:p w14:paraId="2E1CA4A7" w14:textId="77777777" w:rsidR="006B25CD" w:rsidRPr="006B25CD" w:rsidRDefault="006B25CD" w:rsidP="00F32DB6">
      <w:pPr>
        <w:spacing w:after="0" w:line="240" w:lineRule="auto"/>
        <w:contextualSpacing/>
        <w:jc w:val="both"/>
        <w:rPr>
          <w:rFonts w:eastAsiaTheme="minorEastAsia" w:hAnsi="Trebuchet MS"/>
          <w:b/>
          <w:bCs/>
          <w:color w:val="404040" w:themeColor="text1" w:themeTint="BF"/>
          <w:kern w:val="24"/>
          <w:sz w:val="36"/>
          <w:szCs w:val="36"/>
          <w:lang w:eastAsia="fr-FR"/>
          <w14:ligatures w14:val="none"/>
        </w:rPr>
      </w:pPr>
    </w:p>
    <w:p w14:paraId="7E0356A7" w14:textId="6120458B" w:rsidR="00820280" w:rsidRDefault="00FC748A" w:rsidP="005B3006">
      <w:pPr>
        <w:spacing w:line="276" w:lineRule="auto"/>
        <w:jc w:val="both"/>
        <w:rPr>
          <w:rFonts w:ascii="Arial" w:hAnsi="Arial" w:cs="Arial"/>
          <w:kern w:val="0"/>
          <w:sz w:val="24"/>
          <w:szCs w:val="24"/>
          <w14:ligatures w14:val="none"/>
        </w:rPr>
      </w:pPr>
      <w:r w:rsidRPr="00FC748A">
        <w:rPr>
          <w:rFonts w:ascii="Arial" w:hAnsi="Arial" w:cs="Arial"/>
          <w:kern w:val="0"/>
          <w:sz w:val="24"/>
          <w:szCs w:val="24"/>
          <w14:ligatures w14:val="none"/>
        </w:rPr>
        <w:t>Le référentiel national invite les</w:t>
      </w:r>
      <w:r>
        <w:rPr>
          <w:rFonts w:ascii="Arial" w:hAnsi="Arial" w:cs="Arial"/>
          <w:kern w:val="0"/>
          <w:sz w:val="24"/>
          <w:szCs w:val="24"/>
          <w14:ligatures w14:val="none"/>
        </w:rPr>
        <w:t xml:space="preserve"> </w:t>
      </w:r>
      <w:r w:rsidRPr="00FC748A">
        <w:rPr>
          <w:rFonts w:ascii="Arial" w:hAnsi="Arial" w:cs="Arial"/>
          <w:kern w:val="0"/>
          <w:sz w:val="24"/>
          <w:szCs w:val="24"/>
          <w14:ligatures w14:val="none"/>
        </w:rPr>
        <w:t>porteurs de projets à s’inscrire dans une dynamique de réseau</w:t>
      </w:r>
      <w:r w:rsidR="00820280">
        <w:rPr>
          <w:rFonts w:ascii="Arial" w:hAnsi="Arial" w:cs="Arial"/>
          <w:kern w:val="0"/>
          <w:sz w:val="24"/>
          <w:szCs w:val="24"/>
          <w14:ligatures w14:val="none"/>
        </w:rPr>
        <w:t xml:space="preserve">. </w:t>
      </w:r>
    </w:p>
    <w:p w14:paraId="2C874517" w14:textId="2E18CF85" w:rsidR="00816BE3" w:rsidRPr="00816BE3" w:rsidRDefault="00820280" w:rsidP="005B3006">
      <w:pPr>
        <w:spacing w:line="276" w:lineRule="auto"/>
        <w:jc w:val="both"/>
        <w:rPr>
          <w:rFonts w:ascii="Arial" w:hAnsi="Arial" w:cs="Arial"/>
          <w:kern w:val="0"/>
          <w:sz w:val="24"/>
          <w:szCs w:val="24"/>
          <w14:ligatures w14:val="none"/>
        </w:rPr>
      </w:pPr>
      <w:r>
        <w:rPr>
          <w:rFonts w:ascii="Arial" w:hAnsi="Arial" w:cs="Arial"/>
          <w:kern w:val="0"/>
          <w:sz w:val="24"/>
          <w:szCs w:val="24"/>
          <w14:ligatures w14:val="none"/>
        </w:rPr>
        <w:lastRenderedPageBreak/>
        <w:t>L</w:t>
      </w:r>
      <w:r w:rsidR="00816BE3" w:rsidRPr="00816BE3">
        <w:rPr>
          <w:rFonts w:ascii="Arial" w:hAnsi="Arial" w:cs="Arial"/>
          <w:kern w:val="0"/>
          <w:sz w:val="24"/>
          <w:szCs w:val="24"/>
          <w14:ligatures w14:val="none"/>
        </w:rPr>
        <w:t>e Réseau parents en Aveyron</w:t>
      </w:r>
      <w:r w:rsidR="00FC748A">
        <w:rPr>
          <w:rFonts w:ascii="Arial" w:hAnsi="Arial" w:cs="Arial"/>
          <w:kern w:val="0"/>
          <w:sz w:val="24"/>
          <w:szCs w:val="24"/>
          <w14:ligatures w14:val="none"/>
        </w:rPr>
        <w:t xml:space="preserve"> a été créé</w:t>
      </w:r>
      <w:r>
        <w:rPr>
          <w:rFonts w:ascii="Arial" w:hAnsi="Arial" w:cs="Arial"/>
          <w:kern w:val="0"/>
          <w:sz w:val="24"/>
          <w:szCs w:val="24"/>
          <w14:ligatures w14:val="none"/>
        </w:rPr>
        <w:t xml:space="preserve"> a</w:t>
      </w:r>
      <w:r w:rsidRPr="00816BE3">
        <w:rPr>
          <w:rFonts w:ascii="Arial" w:hAnsi="Arial" w:cs="Arial"/>
          <w:kern w:val="0"/>
          <w:sz w:val="24"/>
          <w:szCs w:val="24"/>
          <w14:ligatures w14:val="none"/>
        </w:rPr>
        <w:t>fin de faciliter la mise en réseau des acteurs de l’Aveyron et la circulation des informations en direction de tous et des familles</w:t>
      </w:r>
    </w:p>
    <w:p w14:paraId="25973094" w14:textId="77777777" w:rsidR="00816BE3" w:rsidRPr="00816BE3" w:rsidRDefault="00816BE3" w:rsidP="005B3006">
      <w:pPr>
        <w:spacing w:line="276" w:lineRule="auto"/>
        <w:jc w:val="both"/>
        <w:rPr>
          <w:rFonts w:ascii="Arial" w:hAnsi="Arial" w:cs="Arial"/>
          <w:kern w:val="0"/>
          <w:sz w:val="24"/>
          <w:szCs w:val="24"/>
          <w14:ligatures w14:val="none"/>
        </w:rPr>
      </w:pPr>
      <w:r w:rsidRPr="00816BE3">
        <w:rPr>
          <w:rFonts w:ascii="Arial" w:hAnsi="Arial" w:cs="Arial"/>
          <w:kern w:val="0"/>
          <w:sz w:val="24"/>
          <w:szCs w:val="24"/>
          <w14:ligatures w14:val="none"/>
        </w:rPr>
        <w:t xml:space="preserve">Pour formaliser ce réseau, nous avons créé le site  </w:t>
      </w:r>
      <w:hyperlink r:id="rId9" w:history="1">
        <w:r w:rsidRPr="00816BE3">
          <w:rPr>
            <w:rFonts w:ascii="Arial" w:hAnsi="Arial" w:cs="Arial"/>
            <w:color w:val="0000FF"/>
            <w:kern w:val="0"/>
            <w:sz w:val="24"/>
            <w:szCs w:val="24"/>
            <w:u w:val="single"/>
            <w14:ligatures w14:val="none"/>
          </w:rPr>
          <w:t>https://www.reseau-parents-aveyron.fr</w:t>
        </w:r>
      </w:hyperlink>
      <w:r w:rsidRPr="00816BE3">
        <w:rPr>
          <w:rFonts w:ascii="Arial" w:hAnsi="Arial" w:cs="Arial"/>
          <w:kern w:val="0"/>
          <w:sz w:val="24"/>
          <w:szCs w:val="24"/>
          <w14:ligatures w14:val="none"/>
        </w:rPr>
        <w:t>.</w:t>
      </w:r>
    </w:p>
    <w:p w14:paraId="342F5C42" w14:textId="0D563C03" w:rsidR="00816BE3" w:rsidRPr="00816BE3" w:rsidRDefault="00004B93" w:rsidP="005B3006">
      <w:pPr>
        <w:spacing w:line="276" w:lineRule="auto"/>
        <w:jc w:val="both"/>
        <w:rPr>
          <w:rFonts w:ascii="Arial" w:hAnsi="Arial" w:cs="Arial"/>
          <w:bCs/>
          <w:kern w:val="0"/>
          <w:sz w:val="24"/>
          <w:szCs w:val="24"/>
          <w14:ligatures w14:val="none"/>
        </w:rPr>
      </w:pPr>
      <w:r>
        <w:rPr>
          <w:rFonts w:ascii="Arial" w:hAnsi="Arial" w:cs="Arial"/>
          <w:bCs/>
          <w:kern w:val="0"/>
          <w:sz w:val="24"/>
          <w:szCs w:val="24"/>
          <w14:ligatures w14:val="none"/>
        </w:rPr>
        <w:t xml:space="preserve">Nous </w:t>
      </w:r>
      <w:r w:rsidRPr="00816BE3">
        <w:rPr>
          <w:rFonts w:ascii="Arial" w:hAnsi="Arial" w:cs="Arial"/>
          <w:bCs/>
          <w:kern w:val="0"/>
          <w:sz w:val="24"/>
          <w:szCs w:val="24"/>
          <w14:ligatures w14:val="none"/>
        </w:rPr>
        <w:t>invitons</w:t>
      </w:r>
      <w:r w:rsidR="00816BE3" w:rsidRPr="00816BE3">
        <w:rPr>
          <w:rFonts w:ascii="Arial" w:hAnsi="Arial" w:cs="Arial"/>
          <w:bCs/>
          <w:kern w:val="0"/>
          <w:sz w:val="24"/>
          <w:szCs w:val="24"/>
          <w14:ligatures w14:val="none"/>
        </w:rPr>
        <w:t xml:space="preserve"> tous les porteurs de projets qui sollicitent des financements à adhérer au réseau départemental et </w:t>
      </w:r>
      <w:r w:rsidR="00816BE3" w:rsidRPr="002D238E">
        <w:rPr>
          <w:rFonts w:ascii="Arial" w:hAnsi="Arial" w:cs="Arial"/>
          <w:b/>
          <w:kern w:val="0"/>
          <w:sz w:val="24"/>
          <w:szCs w:val="24"/>
          <w14:ligatures w14:val="none"/>
        </w:rPr>
        <w:t xml:space="preserve">à présenter leurs actions et leur structure sur le site </w:t>
      </w:r>
      <w:r w:rsidR="00816BE3" w:rsidRPr="002D238E">
        <w:rPr>
          <w:rFonts w:ascii="Arial" w:hAnsi="Arial" w:cs="Arial"/>
          <w:bCs/>
          <w:kern w:val="0"/>
          <w:sz w:val="24"/>
          <w:szCs w:val="24"/>
          <w14:ligatures w14:val="none"/>
        </w:rPr>
        <w:t>du réseau</w:t>
      </w:r>
      <w:r w:rsidR="00816BE3" w:rsidRPr="00816BE3">
        <w:rPr>
          <w:rFonts w:ascii="Arial" w:hAnsi="Arial" w:cs="Arial"/>
          <w:bCs/>
          <w:kern w:val="0"/>
          <w:sz w:val="24"/>
          <w:szCs w:val="24"/>
          <w14:ligatures w14:val="none"/>
        </w:rPr>
        <w:t xml:space="preserve">. L’adhésion est gratuite. </w:t>
      </w:r>
    </w:p>
    <w:p w14:paraId="17F31630" w14:textId="26E061A0" w:rsidR="00816BE3" w:rsidRDefault="00816BE3" w:rsidP="005B3006">
      <w:pPr>
        <w:spacing w:line="276" w:lineRule="auto"/>
        <w:jc w:val="both"/>
        <w:rPr>
          <w:rFonts w:ascii="Arial" w:hAnsi="Arial" w:cs="Arial"/>
          <w:kern w:val="0"/>
          <w:sz w:val="24"/>
          <w:szCs w:val="24"/>
          <w14:ligatures w14:val="none"/>
        </w:rPr>
      </w:pPr>
      <w:r w:rsidRPr="00816BE3">
        <w:rPr>
          <w:rFonts w:ascii="Arial" w:hAnsi="Arial" w:cs="Arial"/>
          <w:kern w:val="0"/>
          <w:sz w:val="24"/>
          <w:szCs w:val="24"/>
          <w14:ligatures w14:val="none"/>
        </w:rPr>
        <w:t>Nous invitons aussi chaque adhérent à partager ses ressources (intervenants …) afin de faire vivre ce réseau et l’enrichir.</w:t>
      </w:r>
    </w:p>
    <w:p w14:paraId="7F1919FA" w14:textId="77777777" w:rsidR="00BE4B9A" w:rsidRDefault="00BE4B9A" w:rsidP="00BE4B9A">
      <w:pPr>
        <w:spacing w:line="276" w:lineRule="auto"/>
        <w:jc w:val="both"/>
        <w:rPr>
          <w:rFonts w:ascii="Arial" w:hAnsi="Arial" w:cs="Arial"/>
          <w:kern w:val="0"/>
          <w:sz w:val="24"/>
          <w:szCs w:val="24"/>
          <w14:ligatures w14:val="none"/>
        </w:rPr>
      </w:pPr>
      <w:r w:rsidRPr="00816BE3">
        <w:rPr>
          <w:rFonts w:ascii="Arial" w:hAnsi="Arial" w:cs="Arial"/>
          <w:kern w:val="0"/>
          <w:sz w:val="24"/>
          <w:szCs w:val="24"/>
          <w14:ligatures w14:val="none"/>
        </w:rPr>
        <w:t xml:space="preserve">Vous trouverez </w:t>
      </w:r>
      <w:r>
        <w:rPr>
          <w:rFonts w:ascii="Arial" w:hAnsi="Arial" w:cs="Arial"/>
          <w:kern w:val="0"/>
          <w:sz w:val="24"/>
          <w:szCs w:val="24"/>
          <w14:ligatures w14:val="none"/>
        </w:rPr>
        <w:t>en annexe le formulaire indiquant les procédures à suivre et les liens pour valoriser vos actions sur le site du réseau.</w:t>
      </w:r>
    </w:p>
    <w:p w14:paraId="63A6EA7B" w14:textId="7886D3E5" w:rsidR="00816BE3" w:rsidRPr="00816BE3" w:rsidRDefault="00816BE3" w:rsidP="005B3006">
      <w:pPr>
        <w:spacing w:line="276" w:lineRule="auto"/>
        <w:jc w:val="both"/>
        <w:rPr>
          <w:rFonts w:ascii="Arial" w:hAnsi="Arial" w:cs="Arial"/>
          <w:b/>
          <w:kern w:val="0"/>
          <w:sz w:val="24"/>
          <w:szCs w:val="24"/>
          <w14:ligatures w14:val="none"/>
        </w:rPr>
      </w:pPr>
      <w:r w:rsidRPr="00816BE3">
        <w:rPr>
          <w:rFonts w:ascii="Arial" w:hAnsi="Arial" w:cs="Arial"/>
          <w:b/>
          <w:kern w:val="0"/>
          <w:sz w:val="24"/>
          <w:szCs w:val="24"/>
          <w14:ligatures w14:val="none"/>
        </w:rPr>
        <w:t xml:space="preserve">Les actions doivent être organisées en tenant compte de la planification locale des autres acteurs. Pour cela un agenda partagé en ligne vous est proposé sur le site du Réseau parents en Aveyron. </w:t>
      </w:r>
    </w:p>
    <w:p w14:paraId="29C13F8F" w14:textId="77777777" w:rsidR="00816BE3" w:rsidRDefault="00816BE3" w:rsidP="005B3006">
      <w:pPr>
        <w:spacing w:line="276" w:lineRule="auto"/>
        <w:jc w:val="both"/>
        <w:rPr>
          <w:rFonts w:ascii="Arial" w:hAnsi="Arial" w:cs="Arial"/>
          <w:bCs/>
          <w:kern w:val="0"/>
          <w:sz w:val="24"/>
          <w:szCs w:val="24"/>
          <w14:ligatures w14:val="none"/>
        </w:rPr>
      </w:pPr>
      <w:r w:rsidRPr="00816BE3">
        <w:rPr>
          <w:rFonts w:ascii="Arial" w:hAnsi="Arial" w:cs="Arial"/>
          <w:bCs/>
          <w:kern w:val="0"/>
          <w:sz w:val="24"/>
          <w:szCs w:val="24"/>
          <w14:ligatures w14:val="none"/>
        </w:rPr>
        <w:t>Les porteurs de projets intervenant à l’échelon départemental doivent se rapprocher des acteurs locaux et en particulier des collectifs locaux lorsqu’ils existent afin de coordonner leurs actions.</w:t>
      </w:r>
    </w:p>
    <w:p w14:paraId="60DCDEAB" w14:textId="77777777" w:rsidR="00E54DB8" w:rsidRPr="00816BE3" w:rsidRDefault="00E54DB8" w:rsidP="005B3006">
      <w:pPr>
        <w:spacing w:line="276" w:lineRule="auto"/>
        <w:jc w:val="both"/>
        <w:rPr>
          <w:rFonts w:ascii="Arial" w:hAnsi="Arial" w:cs="Arial"/>
          <w:bCs/>
          <w:kern w:val="0"/>
          <w:sz w:val="24"/>
          <w:szCs w:val="24"/>
          <w14:ligatures w14:val="none"/>
        </w:rPr>
      </w:pPr>
    </w:p>
    <w:p w14:paraId="340D8D02" w14:textId="4DF93068" w:rsidR="00816BE3" w:rsidRPr="001E65B8" w:rsidRDefault="00816BE3" w:rsidP="00731B01">
      <w:pPr>
        <w:pBdr>
          <w:top w:val="single" w:sz="4" w:space="1" w:color="auto"/>
          <w:left w:val="single" w:sz="4" w:space="4" w:color="auto"/>
          <w:bottom w:val="single" w:sz="4" w:space="1" w:color="auto"/>
          <w:right w:val="single" w:sz="4" w:space="4" w:color="auto"/>
        </w:pBdr>
        <w:shd w:val="clear" w:color="auto" w:fill="CC99FF"/>
        <w:rPr>
          <w:rFonts w:ascii="Arial" w:hAnsi="Arial" w:cs="Arial"/>
          <w:b/>
          <w:kern w:val="0"/>
          <w:sz w:val="32"/>
          <w:szCs w:val="32"/>
          <w14:ligatures w14:val="none"/>
        </w:rPr>
      </w:pPr>
      <w:r>
        <w:rPr>
          <w:rFonts w:ascii="Arial" w:hAnsi="Arial" w:cs="Arial"/>
          <w:b/>
          <w:kern w:val="0"/>
          <w:sz w:val="32"/>
          <w:szCs w:val="32"/>
          <w14:ligatures w14:val="none"/>
        </w:rPr>
        <w:t>DEPOT DES DOSSIERS ET MODALITES DE TRAITEMENT</w:t>
      </w:r>
    </w:p>
    <w:p w14:paraId="004A1E98" w14:textId="77777777" w:rsidR="00FC748A" w:rsidRDefault="00FC748A" w:rsidP="00FC748A">
      <w:pPr>
        <w:tabs>
          <w:tab w:val="left" w:pos="142"/>
          <w:tab w:val="left" w:pos="2552"/>
          <w:tab w:val="left" w:pos="3402"/>
          <w:tab w:val="left" w:pos="3544"/>
          <w:tab w:val="left" w:pos="3969"/>
        </w:tabs>
        <w:spacing w:before="67" w:after="0"/>
        <w:ind w:right="1252"/>
        <w:rPr>
          <w:rFonts w:ascii="Arial" w:hAnsi="Arial" w:cs="Arial"/>
          <w:kern w:val="0"/>
          <w:sz w:val="24"/>
          <w:szCs w:val="24"/>
          <w14:ligatures w14:val="none"/>
        </w:rPr>
      </w:pPr>
    </w:p>
    <w:p w14:paraId="38C57DE8" w14:textId="77777777" w:rsidR="00E54DB8" w:rsidRDefault="00816BE3" w:rsidP="00CF21EC">
      <w:pPr>
        <w:tabs>
          <w:tab w:val="left" w:pos="-142"/>
          <w:tab w:val="left" w:pos="2552"/>
          <w:tab w:val="left" w:pos="3402"/>
          <w:tab w:val="left" w:pos="3544"/>
          <w:tab w:val="left" w:pos="3969"/>
        </w:tabs>
        <w:spacing w:before="67" w:after="0"/>
        <w:ind w:right="-57"/>
        <w:jc w:val="both"/>
        <w:rPr>
          <w:rFonts w:ascii="Times New Roman" w:hAnsi="Times New Roman" w:cs="Times New Roman"/>
          <w:kern w:val="0"/>
          <w:sz w:val="24"/>
          <w:szCs w:val="24"/>
          <w14:ligatures w14:val="none"/>
        </w:rPr>
      </w:pPr>
      <w:r w:rsidRPr="00816BE3">
        <w:rPr>
          <w:rFonts w:ascii="Arial" w:hAnsi="Arial" w:cs="Arial"/>
          <w:kern w:val="0"/>
          <w:sz w:val="24"/>
          <w:szCs w:val="24"/>
          <w14:ligatures w14:val="none"/>
        </w:rPr>
        <w:t>Les dossiers doivent être déposés sur la plateforme ELAN</w:t>
      </w:r>
      <w:r w:rsidRPr="00816BE3">
        <w:rPr>
          <w:rFonts w:ascii="Times New Roman" w:hAnsi="Times New Roman" w:cs="Times New Roman"/>
          <w:kern w:val="0"/>
          <w:sz w:val="24"/>
          <w:szCs w:val="24"/>
          <w14:ligatures w14:val="none"/>
        </w:rPr>
        <w:t xml:space="preserve"> </w:t>
      </w:r>
    </w:p>
    <w:p w14:paraId="3183096B" w14:textId="0B0D2265" w:rsidR="00E54DB8" w:rsidRDefault="00816BE3" w:rsidP="00CF21EC">
      <w:pPr>
        <w:tabs>
          <w:tab w:val="left" w:pos="-142"/>
          <w:tab w:val="left" w:pos="2552"/>
          <w:tab w:val="left" w:pos="3402"/>
          <w:tab w:val="left" w:pos="3544"/>
          <w:tab w:val="left" w:pos="3969"/>
        </w:tabs>
        <w:spacing w:before="67" w:after="0"/>
        <w:ind w:right="-57"/>
        <w:jc w:val="both"/>
        <w:rPr>
          <w:rFonts w:ascii="Arial" w:eastAsia="+mn-ea" w:hAnsi="Arial" w:cs="Arial"/>
          <w:b/>
          <w:bCs/>
          <w:i/>
          <w:iCs/>
          <w:color w:val="8DBC48"/>
          <w:kern w:val="24"/>
          <w:sz w:val="28"/>
          <w:szCs w:val="28"/>
          <w:lang w:eastAsia="fr-FR"/>
          <w14:ligatures w14:val="none"/>
        </w:rPr>
      </w:pPr>
      <w:r w:rsidRPr="00816BE3">
        <w:rPr>
          <w:rFonts w:ascii="Times New Roman" w:hAnsi="Times New Roman" w:cs="Times New Roman"/>
          <w:kern w:val="0"/>
          <w:sz w:val="24"/>
          <w:szCs w:val="24"/>
          <w14:ligatures w14:val="none"/>
        </w:rPr>
        <w:t xml:space="preserve">  </w:t>
      </w:r>
      <w:r w:rsidR="00E54DB8">
        <w:rPr>
          <w:rFonts w:ascii="Times New Roman" w:hAnsi="Times New Roman" w:cs="Times New Roman"/>
          <w:kern w:val="0"/>
          <w:sz w:val="24"/>
          <w:szCs w:val="24"/>
          <w14:ligatures w14:val="none"/>
        </w:rPr>
        <w:tab/>
      </w:r>
      <w:r w:rsidRPr="00816BE3">
        <w:rPr>
          <w:rFonts w:ascii="Times New Roman" w:hAnsi="Times New Roman" w:cs="Times New Roman"/>
          <w:kern w:val="0"/>
          <w:sz w:val="24"/>
          <w:szCs w:val="24"/>
          <w14:ligatures w14:val="none"/>
        </w:rPr>
        <w:t xml:space="preserve"> </w:t>
      </w:r>
      <w:hyperlink r:id="rId10" w:history="1">
        <w:r w:rsidRPr="00816BE3">
          <w:rPr>
            <w:rFonts w:ascii="Arial" w:eastAsia="+mn-ea" w:hAnsi="Arial" w:cs="Arial"/>
            <w:b/>
            <w:bCs/>
            <w:i/>
            <w:iCs/>
            <w:color w:val="0000FF"/>
            <w:kern w:val="24"/>
            <w:sz w:val="24"/>
            <w:szCs w:val="24"/>
            <w:u w:val="single"/>
            <w:lang w:eastAsia="fr-FR"/>
            <w14:ligatures w14:val="none"/>
          </w:rPr>
          <w:t>https://elan.caf.fr/aides</w:t>
        </w:r>
      </w:hyperlink>
      <w:r w:rsidRPr="00816BE3">
        <w:rPr>
          <w:rFonts w:ascii="Arial" w:eastAsia="+mn-ea" w:hAnsi="Arial" w:cs="Arial"/>
          <w:b/>
          <w:bCs/>
          <w:i/>
          <w:iCs/>
          <w:color w:val="8DBC48"/>
          <w:kern w:val="24"/>
          <w:sz w:val="28"/>
          <w:szCs w:val="28"/>
          <w:lang w:eastAsia="fr-FR"/>
          <w14:ligatures w14:val="none"/>
        </w:rPr>
        <w:t xml:space="preserve"> </w:t>
      </w:r>
    </w:p>
    <w:p w14:paraId="4667E7DE" w14:textId="0B7C101E" w:rsidR="00816BE3" w:rsidRPr="00FA558E" w:rsidRDefault="00816BE3" w:rsidP="00CF21EC">
      <w:pPr>
        <w:tabs>
          <w:tab w:val="left" w:pos="-142"/>
          <w:tab w:val="left" w:pos="2552"/>
          <w:tab w:val="left" w:pos="3402"/>
          <w:tab w:val="left" w:pos="3544"/>
          <w:tab w:val="left" w:pos="3969"/>
        </w:tabs>
        <w:spacing w:before="67" w:after="0"/>
        <w:ind w:right="-57"/>
        <w:jc w:val="both"/>
        <w:rPr>
          <w:rFonts w:ascii="Arial" w:eastAsia="+mn-ea" w:hAnsi="Arial" w:cs="Arial"/>
          <w:i/>
          <w:iCs/>
          <w:color w:val="7030A0"/>
          <w:kern w:val="24"/>
          <w:sz w:val="24"/>
          <w:szCs w:val="24"/>
          <w:lang w:eastAsia="fr-FR"/>
          <w14:ligatures w14:val="none"/>
        </w:rPr>
      </w:pPr>
      <w:r w:rsidRPr="00816BE3">
        <w:rPr>
          <w:rFonts w:ascii="Arial" w:eastAsia="+mn-ea" w:hAnsi="Arial" w:cs="Arial"/>
          <w:i/>
          <w:iCs/>
          <w:kern w:val="24"/>
          <w:sz w:val="24"/>
          <w:szCs w:val="24"/>
          <w:lang w:eastAsia="fr-FR"/>
          <w14:ligatures w14:val="none"/>
        </w:rPr>
        <w:t xml:space="preserve">pendant la période d’ouverture de l’appel à </w:t>
      </w:r>
      <w:r w:rsidR="00CF21EC">
        <w:rPr>
          <w:rFonts w:ascii="Arial" w:eastAsia="+mn-ea" w:hAnsi="Arial" w:cs="Arial"/>
          <w:i/>
          <w:iCs/>
          <w:kern w:val="24"/>
          <w:sz w:val="24"/>
          <w:szCs w:val="24"/>
          <w:lang w:eastAsia="fr-FR"/>
          <w14:ligatures w14:val="none"/>
        </w:rPr>
        <w:t>projets</w:t>
      </w:r>
      <w:r w:rsidRPr="00FA558E">
        <w:rPr>
          <w:rFonts w:ascii="Arial" w:eastAsia="+mn-ea" w:hAnsi="Arial" w:cs="Arial"/>
          <w:i/>
          <w:iCs/>
          <w:color w:val="7030A0"/>
          <w:kern w:val="24"/>
          <w:sz w:val="24"/>
          <w:szCs w:val="24"/>
          <w:lang w:eastAsia="fr-FR"/>
          <w14:ligatures w14:val="none"/>
        </w:rPr>
        <w:t>.</w:t>
      </w:r>
    </w:p>
    <w:p w14:paraId="1B36F915" w14:textId="77777777" w:rsidR="00816BE3" w:rsidRPr="00816BE3" w:rsidRDefault="00816BE3" w:rsidP="00CF21EC">
      <w:pPr>
        <w:tabs>
          <w:tab w:val="left" w:pos="142"/>
          <w:tab w:val="left" w:pos="2552"/>
          <w:tab w:val="left" w:pos="3402"/>
          <w:tab w:val="left" w:pos="3544"/>
          <w:tab w:val="left" w:pos="3969"/>
        </w:tabs>
        <w:spacing w:before="67" w:after="0"/>
        <w:ind w:left="-142" w:right="1252" w:hanging="710"/>
        <w:rPr>
          <w:rFonts w:ascii="Arial" w:eastAsia="+mn-ea" w:hAnsi="Arial" w:cs="Arial"/>
          <w:i/>
          <w:iCs/>
          <w:kern w:val="24"/>
          <w:sz w:val="24"/>
          <w:szCs w:val="24"/>
          <w:lang w:eastAsia="fr-FR"/>
          <w14:ligatures w14:val="none"/>
        </w:rPr>
      </w:pPr>
    </w:p>
    <w:p w14:paraId="55CE2506" w14:textId="7F585F9A" w:rsidR="007236A1" w:rsidRPr="00CF21EC" w:rsidRDefault="00816BE3" w:rsidP="00CF21EC">
      <w:pPr>
        <w:tabs>
          <w:tab w:val="left" w:pos="142"/>
          <w:tab w:val="left" w:pos="2552"/>
          <w:tab w:val="left" w:pos="3402"/>
          <w:tab w:val="left" w:pos="3544"/>
          <w:tab w:val="left" w:pos="3969"/>
        </w:tabs>
        <w:spacing w:before="67" w:after="0"/>
        <w:ind w:right="57" w:hanging="709"/>
        <w:rPr>
          <w:rFonts w:ascii="Arial" w:hAnsi="Arial" w:cs="Arial"/>
          <w:kern w:val="0"/>
          <w:sz w:val="24"/>
          <w:szCs w:val="24"/>
          <w14:ligatures w14:val="none"/>
        </w:rPr>
      </w:pPr>
      <w:r w:rsidRPr="00816BE3">
        <w:rPr>
          <w:rFonts w:ascii="Arial" w:hAnsi="Arial" w:cs="Arial"/>
          <w:kern w:val="0"/>
          <w:sz w:val="24"/>
          <w:szCs w:val="24"/>
          <w14:ligatures w14:val="none"/>
        </w:rPr>
        <w:t xml:space="preserve">           </w:t>
      </w:r>
      <w:r w:rsidRPr="00CF21EC">
        <w:rPr>
          <w:rFonts w:ascii="Arial" w:hAnsi="Arial" w:cs="Arial"/>
          <w:kern w:val="0"/>
          <w:sz w:val="24"/>
          <w:szCs w:val="24"/>
          <w14:ligatures w14:val="none"/>
        </w:rPr>
        <w:t>Le bilan sera déposé deux mois au plus tard après la fin de l’action</w:t>
      </w:r>
      <w:r w:rsidR="007236A1" w:rsidRPr="00CF21EC">
        <w:rPr>
          <w:rFonts w:ascii="Arial" w:hAnsi="Arial" w:cs="Arial"/>
          <w:kern w:val="0"/>
          <w:sz w:val="24"/>
          <w:szCs w:val="24"/>
          <w14:ligatures w14:val="none"/>
        </w:rPr>
        <w:t xml:space="preserve"> en </w:t>
      </w:r>
      <w:r w:rsidR="00CF21EC" w:rsidRPr="00CF21EC">
        <w:rPr>
          <w:rFonts w:ascii="Arial" w:hAnsi="Arial" w:cs="Arial"/>
          <w:kern w:val="0"/>
          <w:sz w:val="24"/>
          <w:szCs w:val="24"/>
          <w14:ligatures w14:val="none"/>
        </w:rPr>
        <w:t>utilisant</w:t>
      </w:r>
      <w:r w:rsidR="007236A1" w:rsidRPr="00CF21EC">
        <w:rPr>
          <w:rFonts w:ascii="Arial" w:hAnsi="Arial" w:cs="Arial"/>
          <w:kern w:val="0"/>
          <w:sz w:val="24"/>
          <w:szCs w:val="24"/>
          <w14:ligatures w14:val="none"/>
        </w:rPr>
        <w:t xml:space="preserve"> le document </w:t>
      </w:r>
      <w:r w:rsidR="007236A1" w:rsidRPr="00CF21EC">
        <w:rPr>
          <w:rFonts w:ascii="Arial" w:hAnsi="Arial" w:cs="Arial"/>
          <w:b/>
          <w:bCs/>
          <w:kern w:val="0"/>
          <w:sz w:val="24"/>
          <w:szCs w:val="24"/>
          <w14:ligatures w14:val="none"/>
        </w:rPr>
        <w:t>« Bilan action FNP </w:t>
      </w:r>
      <w:r w:rsidR="00BE4B9A" w:rsidRPr="00CF21EC">
        <w:rPr>
          <w:rFonts w:ascii="Arial" w:hAnsi="Arial" w:cs="Arial"/>
          <w:b/>
          <w:bCs/>
          <w:kern w:val="0"/>
          <w:sz w:val="24"/>
          <w:szCs w:val="24"/>
          <w14:ligatures w14:val="none"/>
        </w:rPr>
        <w:t xml:space="preserve">2026 </w:t>
      </w:r>
      <w:r w:rsidR="007236A1" w:rsidRPr="00CF21EC">
        <w:rPr>
          <w:rFonts w:ascii="Arial" w:hAnsi="Arial" w:cs="Arial"/>
          <w:b/>
          <w:bCs/>
          <w:kern w:val="0"/>
          <w:sz w:val="24"/>
          <w:szCs w:val="24"/>
          <w14:ligatures w14:val="none"/>
        </w:rPr>
        <w:t>»</w:t>
      </w:r>
      <w:r w:rsidR="007236A1" w:rsidRPr="00CF21EC">
        <w:rPr>
          <w:rFonts w:ascii="Arial" w:hAnsi="Arial" w:cs="Arial"/>
          <w:kern w:val="0"/>
          <w:sz w:val="24"/>
          <w:szCs w:val="24"/>
          <w14:ligatures w14:val="none"/>
        </w:rPr>
        <w:t xml:space="preserve"> transmis par mail à la Caf</w:t>
      </w:r>
      <w:r w:rsidRPr="00CF21EC">
        <w:rPr>
          <w:rFonts w:ascii="Arial" w:hAnsi="Arial" w:cs="Arial"/>
          <w:kern w:val="0"/>
          <w:sz w:val="24"/>
          <w:szCs w:val="24"/>
          <w14:ligatures w14:val="none"/>
        </w:rPr>
        <w:t>.</w:t>
      </w:r>
    </w:p>
    <w:p w14:paraId="26FE4E68" w14:textId="6A6F83CC" w:rsidR="00816BE3" w:rsidRDefault="00CF21EC" w:rsidP="005B3006">
      <w:pPr>
        <w:tabs>
          <w:tab w:val="left" w:pos="142"/>
          <w:tab w:val="left" w:pos="2552"/>
          <w:tab w:val="left" w:pos="3402"/>
          <w:tab w:val="left" w:pos="3544"/>
          <w:tab w:val="left" w:pos="3969"/>
        </w:tabs>
        <w:spacing w:before="67" w:after="0"/>
        <w:ind w:right="1252" w:hanging="710"/>
        <w:rPr>
          <w:rFonts w:ascii="Arial" w:hAnsi="Arial" w:cs="Arial"/>
          <w:kern w:val="0"/>
          <w:sz w:val="24"/>
          <w:szCs w:val="24"/>
          <w14:ligatures w14:val="none"/>
        </w:rPr>
      </w:pPr>
      <w:r w:rsidRPr="00CF21EC">
        <w:rPr>
          <w:rFonts w:ascii="Arial" w:hAnsi="Arial" w:cs="Arial"/>
          <w:kern w:val="0"/>
          <w:sz w:val="24"/>
          <w:szCs w:val="24"/>
          <w14:ligatures w14:val="none"/>
        </w:rPr>
        <w:tab/>
      </w:r>
      <w:r w:rsidR="00816BE3" w:rsidRPr="00CF21EC">
        <w:rPr>
          <w:rFonts w:ascii="Arial" w:hAnsi="Arial" w:cs="Arial"/>
          <w:kern w:val="0"/>
          <w:sz w:val="24"/>
          <w:szCs w:val="24"/>
          <w14:ligatures w14:val="none"/>
        </w:rPr>
        <w:t>La subvention sera payée après validation du bilan.</w:t>
      </w:r>
    </w:p>
    <w:p w14:paraId="2F8EE39B" w14:textId="77777777" w:rsidR="006F77F4" w:rsidRPr="00816BE3" w:rsidRDefault="006F77F4" w:rsidP="00816BE3">
      <w:pPr>
        <w:tabs>
          <w:tab w:val="left" w:pos="142"/>
          <w:tab w:val="left" w:pos="2552"/>
          <w:tab w:val="left" w:pos="3402"/>
          <w:tab w:val="left" w:pos="3544"/>
          <w:tab w:val="left" w:pos="3969"/>
          <w:tab w:val="left" w:pos="5387"/>
        </w:tabs>
        <w:spacing w:before="67" w:after="0"/>
        <w:ind w:left="-709" w:right="1252" w:firstLine="709"/>
        <w:rPr>
          <w:rFonts w:ascii="Times New Roman" w:eastAsia="Times New Roman" w:hAnsi="Times New Roman" w:cs="Times New Roman"/>
          <w:kern w:val="0"/>
          <w:sz w:val="24"/>
          <w:szCs w:val="24"/>
          <w:lang w:eastAsia="fr-FR"/>
          <w14:ligatures w14:val="none"/>
        </w:rPr>
      </w:pPr>
    </w:p>
    <w:p w14:paraId="779C1AEF" w14:textId="47FE32AE" w:rsidR="00816BE3" w:rsidRPr="00FA558E" w:rsidRDefault="00816BE3" w:rsidP="00816BE3">
      <w:pPr>
        <w:pBdr>
          <w:top w:val="single" w:sz="4" w:space="1" w:color="auto"/>
          <w:left w:val="single" w:sz="4" w:space="4" w:color="auto"/>
          <w:bottom w:val="single" w:sz="4" w:space="1" w:color="auto"/>
          <w:right w:val="single" w:sz="4" w:space="4" w:color="auto"/>
        </w:pBdr>
        <w:jc w:val="both"/>
        <w:rPr>
          <w:rFonts w:ascii="Arial" w:hAnsi="Arial" w:cs="Arial"/>
          <w:b/>
          <w:bCs/>
          <w:color w:val="7030A0"/>
          <w:kern w:val="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FA558E">
        <w:rPr>
          <w:rFonts w:ascii="Arial" w:hAnsi="Arial" w:cs="Arial"/>
          <w:b/>
          <w:bCs/>
          <w:color w:val="7030A0"/>
          <w:kern w:val="0"/>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ÉCHEANCES  202</w:t>
      </w:r>
      <w:r w:rsidR="00FA558E" w:rsidRPr="00FA558E">
        <w:rPr>
          <w:rFonts w:ascii="Arial" w:hAnsi="Arial" w:cs="Arial"/>
          <w:b/>
          <w:bCs/>
          <w:color w:val="7030A0"/>
          <w:kern w:val="0"/>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6</w:t>
      </w:r>
      <w:r w:rsidRPr="00FA558E">
        <w:rPr>
          <w:rFonts w:ascii="Arial" w:hAnsi="Arial" w:cs="Arial"/>
          <w:b/>
          <w:bCs/>
          <w:color w:val="7030A0"/>
          <w:kern w:val="0"/>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w:t>
      </w:r>
    </w:p>
    <w:p w14:paraId="3AC24D38" w14:textId="60BE1EAE" w:rsidR="00816BE3" w:rsidRPr="00EB684F" w:rsidRDefault="00816BE3" w:rsidP="00816BE3">
      <w:pPr>
        <w:pBdr>
          <w:top w:val="single" w:sz="4" w:space="1" w:color="auto"/>
          <w:left w:val="single" w:sz="4" w:space="4" w:color="auto"/>
          <w:bottom w:val="single" w:sz="4" w:space="1" w:color="auto"/>
          <w:right w:val="single" w:sz="4" w:space="4" w:color="auto"/>
        </w:pBdr>
        <w:spacing w:after="0"/>
        <w:jc w:val="both"/>
        <w:rPr>
          <w:rFonts w:ascii="Arial" w:hAnsi="Arial" w:cs="Arial"/>
          <w:b/>
          <w:bCs/>
          <w:kern w:val="0"/>
          <w:sz w:val="28"/>
          <w:szCs w:val="28"/>
          <w14:ligatures w14:val="none"/>
        </w:rPr>
      </w:pPr>
      <w:r w:rsidRPr="00EB684F">
        <w:rPr>
          <w:rFonts w:ascii="Arial" w:hAnsi="Arial" w:cs="Arial"/>
          <w:kern w:val="0"/>
          <w:sz w:val="28"/>
          <w:szCs w:val="28"/>
          <w14:ligatures w14:val="none"/>
        </w:rPr>
        <w:t>Lancement du 1</w:t>
      </w:r>
      <w:r w:rsidRPr="00EB684F">
        <w:rPr>
          <w:rFonts w:ascii="Arial" w:hAnsi="Arial" w:cs="Arial"/>
          <w:kern w:val="0"/>
          <w:sz w:val="28"/>
          <w:szCs w:val="28"/>
          <w:vertAlign w:val="superscript"/>
          <w14:ligatures w14:val="none"/>
        </w:rPr>
        <w:t>er</w:t>
      </w:r>
      <w:r w:rsidRPr="00EB684F">
        <w:rPr>
          <w:rFonts w:ascii="Arial" w:hAnsi="Arial" w:cs="Arial"/>
          <w:kern w:val="0"/>
          <w:sz w:val="28"/>
          <w:szCs w:val="28"/>
          <w14:ligatures w14:val="none"/>
        </w:rPr>
        <w:t xml:space="preserve"> appel à projets : </w:t>
      </w:r>
      <w:r w:rsidR="00CF21EC" w:rsidRPr="00EB684F">
        <w:rPr>
          <w:rFonts w:ascii="Arial" w:hAnsi="Arial" w:cs="Arial"/>
          <w:kern w:val="0"/>
          <w:sz w:val="28"/>
          <w:szCs w:val="28"/>
          <w14:ligatures w14:val="none"/>
        </w:rPr>
        <w:t>13 janvier 2026</w:t>
      </w:r>
    </w:p>
    <w:p w14:paraId="4B1923B3" w14:textId="4679E25C" w:rsidR="00816BE3" w:rsidRPr="00EB684F" w:rsidRDefault="00816BE3" w:rsidP="00816BE3">
      <w:pPr>
        <w:pBdr>
          <w:top w:val="single" w:sz="4" w:space="1" w:color="auto"/>
          <w:left w:val="single" w:sz="4" w:space="4" w:color="auto"/>
          <w:bottom w:val="single" w:sz="4" w:space="1" w:color="auto"/>
          <w:right w:val="single" w:sz="4" w:space="4" w:color="auto"/>
        </w:pBdr>
        <w:spacing w:after="0"/>
        <w:jc w:val="both"/>
        <w:rPr>
          <w:rFonts w:ascii="Arial" w:hAnsi="Arial" w:cs="Arial"/>
          <w:b/>
          <w:bCs/>
          <w:color w:val="7030A0"/>
          <w:kern w:val="0"/>
          <w:sz w:val="28"/>
          <w:szCs w:val="28"/>
          <w14:ligatures w14:val="none"/>
        </w:rPr>
      </w:pPr>
      <w:r w:rsidRPr="00EB684F">
        <w:rPr>
          <w:rFonts w:ascii="Arial" w:hAnsi="Arial" w:cs="Arial"/>
          <w:kern w:val="0"/>
          <w:sz w:val="28"/>
          <w:szCs w:val="28"/>
          <w14:ligatures w14:val="none"/>
        </w:rPr>
        <w:t>1</w:t>
      </w:r>
      <w:r w:rsidRPr="00EB684F">
        <w:rPr>
          <w:rFonts w:ascii="Arial" w:hAnsi="Arial" w:cs="Arial"/>
          <w:kern w:val="0"/>
          <w:sz w:val="28"/>
          <w:szCs w:val="28"/>
          <w:vertAlign w:val="superscript"/>
          <w14:ligatures w14:val="none"/>
        </w:rPr>
        <w:t xml:space="preserve">er </w:t>
      </w:r>
      <w:r w:rsidRPr="00EB684F">
        <w:rPr>
          <w:rFonts w:ascii="Arial" w:hAnsi="Arial" w:cs="Arial"/>
          <w:kern w:val="0"/>
          <w:sz w:val="28"/>
          <w:szCs w:val="28"/>
          <w14:ligatures w14:val="none"/>
        </w:rPr>
        <w:t xml:space="preserve">Comité d’attribution : </w:t>
      </w:r>
      <w:r w:rsidR="00CF21EC" w:rsidRPr="00EB684F">
        <w:rPr>
          <w:rFonts w:ascii="Arial" w:hAnsi="Arial" w:cs="Arial"/>
          <w:b/>
          <w:bCs/>
          <w:color w:val="7030A0"/>
          <w:kern w:val="0"/>
          <w:sz w:val="28"/>
          <w:szCs w:val="28"/>
          <w14:ligatures w14:val="none"/>
        </w:rPr>
        <w:t>17 avril 2026</w:t>
      </w:r>
    </w:p>
    <w:p w14:paraId="7E97044F" w14:textId="02DB21F2" w:rsidR="00DD58D3" w:rsidRPr="00EB684F" w:rsidRDefault="00816BE3" w:rsidP="00816BE3">
      <w:pPr>
        <w:pBdr>
          <w:top w:val="single" w:sz="4" w:space="1" w:color="auto"/>
          <w:left w:val="single" w:sz="4" w:space="4" w:color="auto"/>
          <w:bottom w:val="single" w:sz="4" w:space="1" w:color="auto"/>
          <w:right w:val="single" w:sz="4" w:space="4" w:color="auto"/>
        </w:pBdr>
        <w:spacing w:after="0"/>
        <w:jc w:val="both"/>
        <w:rPr>
          <w:rFonts w:ascii="Arial" w:hAnsi="Arial" w:cs="Arial"/>
          <w:kern w:val="0"/>
          <w:sz w:val="28"/>
          <w:szCs w:val="28"/>
          <w14:ligatures w14:val="none"/>
        </w:rPr>
      </w:pPr>
      <w:r w:rsidRPr="00EB684F">
        <w:rPr>
          <w:rFonts w:ascii="Arial" w:hAnsi="Arial" w:cs="Arial"/>
          <w:kern w:val="0"/>
          <w:sz w:val="28"/>
          <w:szCs w:val="28"/>
          <w14:ligatures w14:val="none"/>
        </w:rPr>
        <w:t>Les dossiers devront être déposés sur la plateforme ELAN entre</w:t>
      </w:r>
    </w:p>
    <w:p w14:paraId="1E7B7960" w14:textId="2421777B" w:rsidR="00816BE3" w:rsidRPr="00EB684F" w:rsidRDefault="00DD58D3" w:rsidP="00816BE3">
      <w:pPr>
        <w:pBdr>
          <w:top w:val="single" w:sz="4" w:space="1" w:color="auto"/>
          <w:left w:val="single" w:sz="4" w:space="4" w:color="auto"/>
          <w:bottom w:val="single" w:sz="4" w:space="1" w:color="auto"/>
          <w:right w:val="single" w:sz="4" w:space="4" w:color="auto"/>
        </w:pBdr>
        <w:spacing w:after="0"/>
        <w:jc w:val="both"/>
        <w:rPr>
          <w:rFonts w:ascii="Arial" w:hAnsi="Arial" w:cs="Arial"/>
          <w:b/>
          <w:kern w:val="0"/>
          <w:sz w:val="28"/>
          <w:szCs w:val="28"/>
          <w14:ligatures w14:val="none"/>
        </w:rPr>
      </w:pPr>
      <w:r w:rsidRPr="00EB684F">
        <w:rPr>
          <w:rFonts w:ascii="Arial" w:hAnsi="Arial" w:cs="Arial"/>
          <w:b/>
          <w:bCs/>
          <w:kern w:val="0"/>
          <w:sz w:val="28"/>
          <w:szCs w:val="28"/>
          <w14:ligatures w14:val="none"/>
        </w:rPr>
        <w:t xml:space="preserve">le </w:t>
      </w:r>
      <w:r w:rsidR="00EB684F" w:rsidRPr="00EB684F">
        <w:rPr>
          <w:rFonts w:ascii="Arial" w:hAnsi="Arial" w:cs="Arial"/>
          <w:b/>
          <w:bCs/>
          <w:kern w:val="0"/>
          <w:sz w:val="28"/>
          <w:szCs w:val="28"/>
          <w14:ligatures w14:val="none"/>
        </w:rPr>
        <w:t>1</w:t>
      </w:r>
      <w:r w:rsidR="00EB684F" w:rsidRPr="00EB684F">
        <w:rPr>
          <w:rFonts w:ascii="Arial" w:hAnsi="Arial" w:cs="Arial"/>
          <w:b/>
          <w:bCs/>
          <w:kern w:val="0"/>
          <w:sz w:val="28"/>
          <w:szCs w:val="28"/>
          <w:vertAlign w:val="superscript"/>
          <w14:ligatures w14:val="none"/>
        </w:rPr>
        <w:t>er</w:t>
      </w:r>
      <w:r w:rsidR="00EB684F" w:rsidRPr="00EB684F">
        <w:rPr>
          <w:rFonts w:ascii="Arial" w:hAnsi="Arial" w:cs="Arial"/>
          <w:b/>
          <w:bCs/>
          <w:kern w:val="0"/>
          <w:sz w:val="28"/>
          <w:szCs w:val="28"/>
          <w14:ligatures w14:val="none"/>
        </w:rPr>
        <w:t xml:space="preserve"> février et</w:t>
      </w:r>
      <w:r w:rsidR="00816BE3" w:rsidRPr="00EB684F">
        <w:rPr>
          <w:rFonts w:ascii="Arial" w:hAnsi="Arial" w:cs="Arial"/>
          <w:kern w:val="0"/>
          <w:sz w:val="28"/>
          <w:szCs w:val="28"/>
          <w14:ligatures w14:val="none"/>
        </w:rPr>
        <w:t xml:space="preserve"> au plus tard</w:t>
      </w:r>
      <w:r w:rsidR="00816BE3" w:rsidRPr="00EB684F">
        <w:rPr>
          <w:rFonts w:ascii="Arial" w:hAnsi="Arial" w:cs="Arial"/>
          <w:b/>
          <w:kern w:val="0"/>
          <w:sz w:val="28"/>
          <w:szCs w:val="28"/>
          <w14:ligatures w14:val="none"/>
        </w:rPr>
        <w:t xml:space="preserve"> </w:t>
      </w:r>
      <w:r w:rsidR="00EB684F" w:rsidRPr="00EB684F">
        <w:rPr>
          <w:rFonts w:ascii="Arial" w:hAnsi="Arial" w:cs="Arial"/>
          <w:b/>
          <w:kern w:val="0"/>
          <w:sz w:val="28"/>
          <w:szCs w:val="28"/>
          <w14:ligatures w14:val="none"/>
        </w:rPr>
        <w:t>le 31 mars.</w:t>
      </w:r>
    </w:p>
    <w:p w14:paraId="01EC0835" w14:textId="260FBC6E" w:rsidR="00816BE3" w:rsidRPr="00EB684F" w:rsidRDefault="00816BE3" w:rsidP="00816BE3">
      <w:pPr>
        <w:pBdr>
          <w:top w:val="single" w:sz="4" w:space="1" w:color="auto"/>
          <w:left w:val="single" w:sz="4" w:space="4" w:color="auto"/>
          <w:bottom w:val="single" w:sz="4" w:space="1" w:color="auto"/>
          <w:right w:val="single" w:sz="4" w:space="4" w:color="auto"/>
        </w:pBdr>
        <w:spacing w:after="0"/>
        <w:jc w:val="both"/>
        <w:rPr>
          <w:rFonts w:ascii="Arial" w:hAnsi="Arial" w:cs="Arial"/>
          <w:b/>
          <w:bCs/>
          <w:kern w:val="0"/>
          <w:sz w:val="28"/>
          <w:szCs w:val="28"/>
          <w14:ligatures w14:val="none"/>
        </w:rPr>
      </w:pPr>
      <w:r w:rsidRPr="00EB684F">
        <w:rPr>
          <w:rFonts w:ascii="Arial" w:hAnsi="Arial" w:cs="Arial"/>
          <w:kern w:val="0"/>
          <w:sz w:val="28"/>
          <w:szCs w:val="28"/>
          <w14:ligatures w14:val="none"/>
        </w:rPr>
        <w:t xml:space="preserve">Lancement du second appel à projets : </w:t>
      </w:r>
      <w:r w:rsidR="00EB684F" w:rsidRPr="00EB684F">
        <w:rPr>
          <w:rFonts w:ascii="Arial" w:hAnsi="Arial" w:cs="Arial"/>
          <w:kern w:val="0"/>
          <w:sz w:val="28"/>
          <w:szCs w:val="28"/>
          <w14:ligatures w14:val="none"/>
        </w:rPr>
        <w:t>1</w:t>
      </w:r>
      <w:r w:rsidR="00EB684F" w:rsidRPr="00EB684F">
        <w:rPr>
          <w:rFonts w:ascii="Arial" w:hAnsi="Arial" w:cs="Arial"/>
          <w:kern w:val="0"/>
          <w:sz w:val="28"/>
          <w:szCs w:val="28"/>
          <w:vertAlign w:val="superscript"/>
          <w14:ligatures w14:val="none"/>
        </w:rPr>
        <w:t>er</w:t>
      </w:r>
      <w:r w:rsidR="00EB684F" w:rsidRPr="00EB684F">
        <w:rPr>
          <w:rFonts w:ascii="Arial" w:hAnsi="Arial" w:cs="Arial"/>
          <w:kern w:val="0"/>
          <w:sz w:val="28"/>
          <w:szCs w:val="28"/>
          <w14:ligatures w14:val="none"/>
        </w:rPr>
        <w:t xml:space="preserve"> septembre</w:t>
      </w:r>
    </w:p>
    <w:p w14:paraId="570392CC" w14:textId="1C685700" w:rsidR="00816BE3" w:rsidRPr="00EB684F" w:rsidRDefault="00816BE3" w:rsidP="00816BE3">
      <w:pPr>
        <w:pBdr>
          <w:top w:val="single" w:sz="4" w:space="1" w:color="auto"/>
          <w:left w:val="single" w:sz="4" w:space="4" w:color="auto"/>
          <w:bottom w:val="single" w:sz="4" w:space="1" w:color="auto"/>
          <w:right w:val="single" w:sz="4" w:space="4" w:color="auto"/>
        </w:pBdr>
        <w:spacing w:after="0"/>
        <w:jc w:val="both"/>
        <w:rPr>
          <w:rFonts w:ascii="Arial" w:hAnsi="Arial" w:cs="Arial"/>
          <w:b/>
          <w:bCs/>
          <w:color w:val="7030A0"/>
          <w:kern w:val="0"/>
          <w:sz w:val="28"/>
          <w:szCs w:val="28"/>
          <w14:ligatures w14:val="none"/>
        </w:rPr>
      </w:pPr>
      <w:r w:rsidRPr="00EB684F">
        <w:rPr>
          <w:rFonts w:ascii="Arial" w:hAnsi="Arial" w:cs="Arial"/>
          <w:kern w:val="0"/>
          <w:sz w:val="28"/>
          <w:szCs w:val="28"/>
          <w14:ligatures w14:val="none"/>
        </w:rPr>
        <w:t>2ᵉme Comité d’attribution </w:t>
      </w:r>
      <w:r w:rsidRPr="00EB684F">
        <w:rPr>
          <w:rFonts w:ascii="Arial" w:hAnsi="Arial" w:cs="Arial"/>
          <w:b/>
          <w:bCs/>
          <w:kern w:val="0"/>
          <w:sz w:val="28"/>
          <w:szCs w:val="28"/>
          <w14:ligatures w14:val="none"/>
        </w:rPr>
        <w:t xml:space="preserve">: </w:t>
      </w:r>
      <w:r w:rsidR="00EB684F" w:rsidRPr="00EB684F">
        <w:rPr>
          <w:rFonts w:ascii="Arial" w:hAnsi="Arial" w:cs="Arial"/>
          <w:b/>
          <w:bCs/>
          <w:color w:val="7030A0"/>
          <w:kern w:val="0"/>
          <w:sz w:val="28"/>
          <w:szCs w:val="28"/>
          <w14:ligatures w14:val="none"/>
        </w:rPr>
        <w:t>13 octobre</w:t>
      </w:r>
      <w:r w:rsidR="00EB684F">
        <w:rPr>
          <w:rFonts w:ascii="Arial" w:hAnsi="Arial" w:cs="Arial"/>
          <w:b/>
          <w:bCs/>
          <w:color w:val="7030A0"/>
          <w:kern w:val="0"/>
          <w:sz w:val="28"/>
          <w:szCs w:val="28"/>
          <w14:ligatures w14:val="none"/>
        </w:rPr>
        <w:t xml:space="preserve"> 2026</w:t>
      </w:r>
    </w:p>
    <w:p w14:paraId="5AEF10E0" w14:textId="71E65C35" w:rsidR="00DD58D3" w:rsidRPr="00EB684F" w:rsidRDefault="00816BE3" w:rsidP="00816BE3">
      <w:pPr>
        <w:pBdr>
          <w:top w:val="single" w:sz="4" w:space="1" w:color="auto"/>
          <w:left w:val="single" w:sz="4" w:space="4" w:color="auto"/>
          <w:bottom w:val="single" w:sz="4" w:space="1" w:color="auto"/>
          <w:right w:val="single" w:sz="4" w:space="4" w:color="auto"/>
        </w:pBdr>
        <w:spacing w:after="0"/>
        <w:jc w:val="both"/>
        <w:rPr>
          <w:rFonts w:ascii="Arial" w:hAnsi="Arial" w:cs="Arial"/>
          <w:bCs/>
          <w:kern w:val="0"/>
          <w:sz w:val="28"/>
          <w:szCs w:val="28"/>
          <w14:ligatures w14:val="none"/>
        </w:rPr>
      </w:pPr>
      <w:r w:rsidRPr="00EB684F">
        <w:rPr>
          <w:rFonts w:ascii="Arial" w:hAnsi="Arial" w:cs="Arial"/>
          <w:bCs/>
          <w:kern w:val="0"/>
          <w:sz w:val="28"/>
          <w:szCs w:val="28"/>
          <w14:ligatures w14:val="none"/>
        </w:rPr>
        <w:t xml:space="preserve">Les dossiers devront </w:t>
      </w:r>
      <w:r w:rsidRPr="00EB684F">
        <w:rPr>
          <w:rFonts w:ascii="Arial" w:hAnsi="Arial" w:cs="Arial"/>
          <w:kern w:val="0"/>
          <w:sz w:val="28"/>
          <w:szCs w:val="28"/>
          <w14:ligatures w14:val="none"/>
        </w:rPr>
        <w:t xml:space="preserve">être déposés sur la plateforme </w:t>
      </w:r>
      <w:r w:rsidRPr="00EB684F">
        <w:rPr>
          <w:rFonts w:ascii="Arial" w:hAnsi="Arial" w:cs="Arial"/>
          <w:bCs/>
          <w:kern w:val="0"/>
          <w:sz w:val="28"/>
          <w:szCs w:val="28"/>
          <w14:ligatures w14:val="none"/>
        </w:rPr>
        <w:t xml:space="preserve">au plus tard </w:t>
      </w:r>
      <w:r w:rsidR="00EB684F" w:rsidRPr="00EB684F">
        <w:rPr>
          <w:rFonts w:ascii="Arial" w:hAnsi="Arial" w:cs="Arial"/>
          <w:bCs/>
          <w:kern w:val="0"/>
          <w:sz w:val="28"/>
          <w:szCs w:val="28"/>
          <w14:ligatures w14:val="none"/>
        </w:rPr>
        <w:t>le 30 septembre.</w:t>
      </w:r>
    </w:p>
    <w:p w14:paraId="6C0E91B0" w14:textId="1D360F97" w:rsidR="00816BE3" w:rsidRDefault="00816BE3" w:rsidP="00816BE3">
      <w:pPr>
        <w:rPr>
          <w:rFonts w:ascii="Arial" w:hAnsi="Arial" w:cs="Arial"/>
          <w:b/>
          <w:color w:val="7030A0"/>
          <w:kern w:val="0"/>
          <w:sz w:val="28"/>
          <w:szCs w:val="28"/>
          <w14:ligatures w14:val="none"/>
        </w:rPr>
      </w:pPr>
      <w:r w:rsidRPr="00FA558E">
        <w:rPr>
          <w:rFonts w:ascii="Arial" w:hAnsi="Arial" w:cs="Arial"/>
          <w:b/>
          <w:color w:val="7030A0"/>
          <w:kern w:val="0"/>
          <w:sz w:val="28"/>
          <w:szCs w:val="28"/>
          <w14:ligatures w14:val="none"/>
        </w:rPr>
        <w:lastRenderedPageBreak/>
        <w:t>Documents joints à l’appel à projets :</w:t>
      </w:r>
    </w:p>
    <w:p w14:paraId="10C87045" w14:textId="77777777" w:rsidR="00EB684F" w:rsidRPr="00FA558E" w:rsidRDefault="00EB684F" w:rsidP="00816BE3">
      <w:pPr>
        <w:rPr>
          <w:rFonts w:ascii="Arial" w:hAnsi="Arial" w:cs="Arial"/>
          <w:b/>
          <w:color w:val="7030A0"/>
          <w:kern w:val="0"/>
          <w:sz w:val="28"/>
          <w:szCs w:val="28"/>
          <w14:ligatures w14:val="none"/>
        </w:rPr>
      </w:pPr>
    </w:p>
    <w:p w14:paraId="05F7EBCD" w14:textId="5BEC2FA8" w:rsidR="00816BE3" w:rsidRPr="00EB684F" w:rsidRDefault="00816BE3"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 xml:space="preserve">Le référentiel </w:t>
      </w:r>
      <w:r w:rsidR="00DD58D3" w:rsidRPr="00EB684F">
        <w:rPr>
          <w:rFonts w:ascii="Arial" w:eastAsia="Calibri" w:hAnsi="Arial" w:cs="Arial"/>
          <w:bCs/>
          <w:kern w:val="0"/>
          <w14:ligatures w14:val="none"/>
        </w:rPr>
        <w:t>de soutien et/ou d’accompagnement parentalité de la branche famille</w:t>
      </w:r>
    </w:p>
    <w:p w14:paraId="221575FE" w14:textId="77777777" w:rsidR="00360173" w:rsidRPr="00EB684F" w:rsidRDefault="00DD58D3"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 xml:space="preserve">La charte nationale </w:t>
      </w:r>
      <w:r w:rsidR="00360173" w:rsidRPr="00EB684F">
        <w:rPr>
          <w:rFonts w:ascii="Arial" w:eastAsia="Calibri" w:hAnsi="Arial" w:cs="Arial"/>
          <w:bCs/>
          <w:kern w:val="0"/>
          <w14:ligatures w14:val="none"/>
        </w:rPr>
        <w:t>parentalité</w:t>
      </w:r>
    </w:p>
    <w:p w14:paraId="62992955" w14:textId="77777777" w:rsidR="00360173" w:rsidRPr="00EB684F" w:rsidRDefault="00360173"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La charte de la laïcité de la branche famille</w:t>
      </w:r>
    </w:p>
    <w:p w14:paraId="78C62088" w14:textId="1363017D" w:rsidR="00816BE3" w:rsidRPr="00EB684F" w:rsidRDefault="00816BE3"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Le guide méthodologique</w:t>
      </w:r>
      <w:r w:rsidR="00360173" w:rsidRPr="00EB684F">
        <w:rPr>
          <w:rFonts w:ascii="Arial" w:eastAsia="Calibri" w:hAnsi="Arial" w:cs="Arial"/>
          <w:bCs/>
          <w:kern w:val="0"/>
          <w14:ligatures w14:val="none"/>
        </w:rPr>
        <w:t xml:space="preserve"> pour la mise en œuvre des projets parentalité à l’usage des porteurs de projets</w:t>
      </w:r>
    </w:p>
    <w:p w14:paraId="63DB06DA" w14:textId="1160DABA" w:rsidR="00816BE3" w:rsidRPr="00EB684F" w:rsidRDefault="00816BE3"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Les fiches</w:t>
      </w:r>
      <w:r w:rsidR="00360173" w:rsidRPr="00EB684F">
        <w:rPr>
          <w:rFonts w:ascii="Arial" w:eastAsia="Calibri" w:hAnsi="Arial" w:cs="Arial"/>
          <w:bCs/>
          <w:kern w:val="0"/>
          <w14:ligatures w14:val="none"/>
        </w:rPr>
        <w:t xml:space="preserve"> thématiques des actions éligibles</w:t>
      </w:r>
    </w:p>
    <w:p w14:paraId="64A2C65D" w14:textId="0DF4011D" w:rsidR="00816BE3" w:rsidRPr="00EB684F" w:rsidRDefault="00816BE3"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 xml:space="preserve">Le formulaire pour renseigner le site du </w:t>
      </w:r>
      <w:r w:rsidR="00360173" w:rsidRPr="00EB684F">
        <w:rPr>
          <w:rFonts w:ascii="Arial" w:eastAsia="Calibri" w:hAnsi="Arial" w:cs="Arial"/>
          <w:bCs/>
          <w:kern w:val="0"/>
          <w14:ligatures w14:val="none"/>
        </w:rPr>
        <w:t>R</w:t>
      </w:r>
      <w:r w:rsidRPr="00EB684F">
        <w:rPr>
          <w:rFonts w:ascii="Arial" w:eastAsia="Calibri" w:hAnsi="Arial" w:cs="Arial"/>
          <w:bCs/>
          <w:kern w:val="0"/>
          <w14:ligatures w14:val="none"/>
        </w:rPr>
        <w:t>éseau</w:t>
      </w:r>
      <w:r w:rsidR="00360173" w:rsidRPr="00EB684F">
        <w:rPr>
          <w:rFonts w:ascii="Arial" w:eastAsia="Calibri" w:hAnsi="Arial" w:cs="Arial"/>
          <w:bCs/>
          <w:kern w:val="0"/>
          <w14:ligatures w14:val="none"/>
        </w:rPr>
        <w:t xml:space="preserve"> parents en Aveyron</w:t>
      </w:r>
    </w:p>
    <w:p w14:paraId="1864FD24" w14:textId="3AB60D13" w:rsidR="00EB684F" w:rsidRPr="00EB684F" w:rsidRDefault="00EB684F"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Fiche méthodologique pour les ateliers parents enfants</w:t>
      </w:r>
    </w:p>
    <w:p w14:paraId="4A137ABF" w14:textId="59C072CC" w:rsidR="007236A1" w:rsidRPr="00EB684F" w:rsidRDefault="007236A1" w:rsidP="00816BE3">
      <w:pPr>
        <w:keepNext/>
        <w:numPr>
          <w:ilvl w:val="0"/>
          <w:numId w:val="1"/>
        </w:numPr>
        <w:shd w:val="clear" w:color="auto" w:fill="FFFFFF"/>
        <w:suppressAutoHyphens/>
        <w:spacing w:after="200" w:line="276" w:lineRule="auto"/>
        <w:textAlignment w:val="baseline"/>
        <w:rPr>
          <w:rFonts w:ascii="Arial" w:eastAsia="Calibri" w:hAnsi="Arial" w:cs="Arial"/>
          <w:bCs/>
          <w:kern w:val="0"/>
          <w14:ligatures w14:val="none"/>
        </w:rPr>
      </w:pPr>
      <w:r w:rsidRPr="00EB684F">
        <w:rPr>
          <w:rFonts w:ascii="Arial" w:eastAsia="Calibri" w:hAnsi="Arial" w:cs="Arial"/>
          <w:bCs/>
          <w:kern w:val="0"/>
          <w14:ligatures w14:val="none"/>
        </w:rPr>
        <w:t>Bilan Action</w:t>
      </w:r>
      <w:r w:rsidR="00EB684F" w:rsidRPr="00EB684F">
        <w:rPr>
          <w:rFonts w:ascii="Arial" w:eastAsia="Calibri" w:hAnsi="Arial" w:cs="Arial"/>
          <w:bCs/>
          <w:kern w:val="0"/>
          <w14:ligatures w14:val="none"/>
        </w:rPr>
        <w:t>s</w:t>
      </w:r>
      <w:r w:rsidRPr="00EB684F">
        <w:rPr>
          <w:rFonts w:ascii="Arial" w:eastAsia="Calibri" w:hAnsi="Arial" w:cs="Arial"/>
          <w:bCs/>
          <w:kern w:val="0"/>
          <w14:ligatures w14:val="none"/>
        </w:rPr>
        <w:t xml:space="preserve"> FNP</w:t>
      </w:r>
      <w:r w:rsidR="00EB684F" w:rsidRPr="00EB684F">
        <w:rPr>
          <w:rFonts w:ascii="Arial" w:eastAsia="Calibri" w:hAnsi="Arial" w:cs="Arial"/>
          <w:bCs/>
          <w:kern w:val="0"/>
          <w14:ligatures w14:val="none"/>
        </w:rPr>
        <w:t xml:space="preserve"> 2026</w:t>
      </w:r>
    </w:p>
    <w:sectPr w:rsidR="007236A1" w:rsidRPr="00EB684F" w:rsidSect="00AE570B">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753B1" w14:textId="77777777" w:rsidR="00361AF9" w:rsidRDefault="00361AF9" w:rsidP="00361AF9">
      <w:pPr>
        <w:spacing w:after="0" w:line="240" w:lineRule="auto"/>
      </w:pPr>
      <w:r>
        <w:separator/>
      </w:r>
    </w:p>
  </w:endnote>
  <w:endnote w:type="continuationSeparator" w:id="0">
    <w:p w14:paraId="1561238E" w14:textId="77777777" w:rsidR="00361AF9" w:rsidRDefault="00361AF9" w:rsidP="0036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248481"/>
      <w:docPartObj>
        <w:docPartGallery w:val="Page Numbers (Bottom of Page)"/>
        <w:docPartUnique/>
      </w:docPartObj>
    </w:sdtPr>
    <w:sdtEndPr/>
    <w:sdtContent>
      <w:p w14:paraId="58BCEF31" w14:textId="380FF11A" w:rsidR="00532A64" w:rsidRDefault="00532A64">
        <w:pPr>
          <w:pStyle w:val="Pieddepage"/>
          <w:jc w:val="right"/>
        </w:pPr>
        <w:r>
          <w:fldChar w:fldCharType="begin"/>
        </w:r>
        <w:r>
          <w:instrText>PAGE   \* MERGEFORMAT</w:instrText>
        </w:r>
        <w:r>
          <w:fldChar w:fldCharType="separate"/>
        </w:r>
        <w:r>
          <w:t>2</w:t>
        </w:r>
        <w:r>
          <w:fldChar w:fldCharType="end"/>
        </w:r>
      </w:p>
    </w:sdtContent>
  </w:sdt>
  <w:p w14:paraId="751C98BA" w14:textId="3D253DB4" w:rsidR="00361AF9" w:rsidRDefault="00361A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C2109" w14:textId="77777777" w:rsidR="00361AF9" w:rsidRDefault="00361AF9" w:rsidP="00361AF9">
      <w:pPr>
        <w:spacing w:after="0" w:line="240" w:lineRule="auto"/>
      </w:pPr>
      <w:r>
        <w:separator/>
      </w:r>
    </w:p>
  </w:footnote>
  <w:footnote w:type="continuationSeparator" w:id="0">
    <w:p w14:paraId="1031DD12" w14:textId="77777777" w:rsidR="00361AF9" w:rsidRDefault="00361AF9" w:rsidP="00361A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D3FBC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65D301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5C53A6"/>
    <w:multiLevelType w:val="hybridMultilevel"/>
    <w:tmpl w:val="B97C7E72"/>
    <w:lvl w:ilvl="0" w:tplc="5ED0EC0E">
      <w:start w:val="1"/>
      <w:numFmt w:val="bullet"/>
      <w:lvlText w:val=""/>
      <w:lvlJc w:val="left"/>
      <w:pPr>
        <w:tabs>
          <w:tab w:val="num" w:pos="720"/>
        </w:tabs>
        <w:ind w:left="720" w:hanging="360"/>
      </w:pPr>
      <w:rPr>
        <w:rFonts w:ascii="Wingdings" w:hAnsi="Wingdings" w:hint="default"/>
        <w:color w:val="auto"/>
      </w:rPr>
    </w:lvl>
    <w:lvl w:ilvl="1" w:tplc="EE641B4C" w:tentative="1">
      <w:start w:val="1"/>
      <w:numFmt w:val="bullet"/>
      <w:lvlText w:val=""/>
      <w:lvlJc w:val="left"/>
      <w:pPr>
        <w:tabs>
          <w:tab w:val="num" w:pos="1440"/>
        </w:tabs>
        <w:ind w:left="1440" w:hanging="360"/>
      </w:pPr>
      <w:rPr>
        <w:rFonts w:ascii="Wingdings" w:hAnsi="Wingdings" w:hint="default"/>
      </w:rPr>
    </w:lvl>
    <w:lvl w:ilvl="2" w:tplc="81DAF6F0" w:tentative="1">
      <w:start w:val="1"/>
      <w:numFmt w:val="bullet"/>
      <w:lvlText w:val=""/>
      <w:lvlJc w:val="left"/>
      <w:pPr>
        <w:tabs>
          <w:tab w:val="num" w:pos="2160"/>
        </w:tabs>
        <w:ind w:left="2160" w:hanging="360"/>
      </w:pPr>
      <w:rPr>
        <w:rFonts w:ascii="Wingdings" w:hAnsi="Wingdings" w:hint="default"/>
      </w:rPr>
    </w:lvl>
    <w:lvl w:ilvl="3" w:tplc="04F0CA58" w:tentative="1">
      <w:start w:val="1"/>
      <w:numFmt w:val="bullet"/>
      <w:lvlText w:val=""/>
      <w:lvlJc w:val="left"/>
      <w:pPr>
        <w:tabs>
          <w:tab w:val="num" w:pos="2880"/>
        </w:tabs>
        <w:ind w:left="2880" w:hanging="360"/>
      </w:pPr>
      <w:rPr>
        <w:rFonts w:ascii="Wingdings" w:hAnsi="Wingdings" w:hint="default"/>
      </w:rPr>
    </w:lvl>
    <w:lvl w:ilvl="4" w:tplc="3892A6E2" w:tentative="1">
      <w:start w:val="1"/>
      <w:numFmt w:val="bullet"/>
      <w:lvlText w:val=""/>
      <w:lvlJc w:val="left"/>
      <w:pPr>
        <w:tabs>
          <w:tab w:val="num" w:pos="3600"/>
        </w:tabs>
        <w:ind w:left="3600" w:hanging="360"/>
      </w:pPr>
      <w:rPr>
        <w:rFonts w:ascii="Wingdings" w:hAnsi="Wingdings" w:hint="default"/>
      </w:rPr>
    </w:lvl>
    <w:lvl w:ilvl="5" w:tplc="D4985C74" w:tentative="1">
      <w:start w:val="1"/>
      <w:numFmt w:val="bullet"/>
      <w:lvlText w:val=""/>
      <w:lvlJc w:val="left"/>
      <w:pPr>
        <w:tabs>
          <w:tab w:val="num" w:pos="4320"/>
        </w:tabs>
        <w:ind w:left="4320" w:hanging="360"/>
      </w:pPr>
      <w:rPr>
        <w:rFonts w:ascii="Wingdings" w:hAnsi="Wingdings" w:hint="default"/>
      </w:rPr>
    </w:lvl>
    <w:lvl w:ilvl="6" w:tplc="40CC2626" w:tentative="1">
      <w:start w:val="1"/>
      <w:numFmt w:val="bullet"/>
      <w:lvlText w:val=""/>
      <w:lvlJc w:val="left"/>
      <w:pPr>
        <w:tabs>
          <w:tab w:val="num" w:pos="5040"/>
        </w:tabs>
        <w:ind w:left="5040" w:hanging="360"/>
      </w:pPr>
      <w:rPr>
        <w:rFonts w:ascii="Wingdings" w:hAnsi="Wingdings" w:hint="default"/>
      </w:rPr>
    </w:lvl>
    <w:lvl w:ilvl="7" w:tplc="EF6832F6" w:tentative="1">
      <w:start w:val="1"/>
      <w:numFmt w:val="bullet"/>
      <w:lvlText w:val=""/>
      <w:lvlJc w:val="left"/>
      <w:pPr>
        <w:tabs>
          <w:tab w:val="num" w:pos="5760"/>
        </w:tabs>
        <w:ind w:left="5760" w:hanging="360"/>
      </w:pPr>
      <w:rPr>
        <w:rFonts w:ascii="Wingdings" w:hAnsi="Wingdings" w:hint="default"/>
      </w:rPr>
    </w:lvl>
    <w:lvl w:ilvl="8" w:tplc="73A4F0D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EC3501"/>
    <w:multiLevelType w:val="hybridMultilevel"/>
    <w:tmpl w:val="B8CE70BC"/>
    <w:lvl w:ilvl="0" w:tplc="040C0005">
      <w:start w:val="1"/>
      <w:numFmt w:val="bullet"/>
      <w:lvlText w:val=""/>
      <w:lvlJc w:val="left"/>
      <w:pPr>
        <w:ind w:left="2850" w:hanging="360"/>
      </w:pPr>
      <w:rPr>
        <w:rFonts w:ascii="Wingdings" w:hAnsi="Wingdings" w:hint="default"/>
      </w:rPr>
    </w:lvl>
    <w:lvl w:ilvl="1" w:tplc="040C0003" w:tentative="1">
      <w:start w:val="1"/>
      <w:numFmt w:val="bullet"/>
      <w:lvlText w:val="o"/>
      <w:lvlJc w:val="left"/>
      <w:pPr>
        <w:ind w:left="3570" w:hanging="360"/>
      </w:pPr>
      <w:rPr>
        <w:rFonts w:ascii="Courier New" w:hAnsi="Courier New" w:cs="Courier New" w:hint="default"/>
      </w:rPr>
    </w:lvl>
    <w:lvl w:ilvl="2" w:tplc="040C0005" w:tentative="1">
      <w:start w:val="1"/>
      <w:numFmt w:val="bullet"/>
      <w:lvlText w:val=""/>
      <w:lvlJc w:val="left"/>
      <w:pPr>
        <w:ind w:left="4290" w:hanging="360"/>
      </w:pPr>
      <w:rPr>
        <w:rFonts w:ascii="Wingdings" w:hAnsi="Wingdings" w:hint="default"/>
      </w:rPr>
    </w:lvl>
    <w:lvl w:ilvl="3" w:tplc="040C0001" w:tentative="1">
      <w:start w:val="1"/>
      <w:numFmt w:val="bullet"/>
      <w:lvlText w:val=""/>
      <w:lvlJc w:val="left"/>
      <w:pPr>
        <w:ind w:left="5010" w:hanging="360"/>
      </w:pPr>
      <w:rPr>
        <w:rFonts w:ascii="Symbol" w:hAnsi="Symbol" w:hint="default"/>
      </w:rPr>
    </w:lvl>
    <w:lvl w:ilvl="4" w:tplc="040C0003" w:tentative="1">
      <w:start w:val="1"/>
      <w:numFmt w:val="bullet"/>
      <w:lvlText w:val="o"/>
      <w:lvlJc w:val="left"/>
      <w:pPr>
        <w:ind w:left="5730" w:hanging="360"/>
      </w:pPr>
      <w:rPr>
        <w:rFonts w:ascii="Courier New" w:hAnsi="Courier New" w:cs="Courier New" w:hint="default"/>
      </w:rPr>
    </w:lvl>
    <w:lvl w:ilvl="5" w:tplc="040C0005" w:tentative="1">
      <w:start w:val="1"/>
      <w:numFmt w:val="bullet"/>
      <w:lvlText w:val=""/>
      <w:lvlJc w:val="left"/>
      <w:pPr>
        <w:ind w:left="6450" w:hanging="360"/>
      </w:pPr>
      <w:rPr>
        <w:rFonts w:ascii="Wingdings" w:hAnsi="Wingdings" w:hint="default"/>
      </w:rPr>
    </w:lvl>
    <w:lvl w:ilvl="6" w:tplc="040C0001" w:tentative="1">
      <w:start w:val="1"/>
      <w:numFmt w:val="bullet"/>
      <w:lvlText w:val=""/>
      <w:lvlJc w:val="left"/>
      <w:pPr>
        <w:ind w:left="7170" w:hanging="360"/>
      </w:pPr>
      <w:rPr>
        <w:rFonts w:ascii="Symbol" w:hAnsi="Symbol" w:hint="default"/>
      </w:rPr>
    </w:lvl>
    <w:lvl w:ilvl="7" w:tplc="040C0003" w:tentative="1">
      <w:start w:val="1"/>
      <w:numFmt w:val="bullet"/>
      <w:lvlText w:val="o"/>
      <w:lvlJc w:val="left"/>
      <w:pPr>
        <w:ind w:left="7890" w:hanging="360"/>
      </w:pPr>
      <w:rPr>
        <w:rFonts w:ascii="Courier New" w:hAnsi="Courier New" w:cs="Courier New" w:hint="default"/>
      </w:rPr>
    </w:lvl>
    <w:lvl w:ilvl="8" w:tplc="040C0005" w:tentative="1">
      <w:start w:val="1"/>
      <w:numFmt w:val="bullet"/>
      <w:lvlText w:val=""/>
      <w:lvlJc w:val="left"/>
      <w:pPr>
        <w:ind w:left="8610" w:hanging="360"/>
      </w:pPr>
      <w:rPr>
        <w:rFonts w:ascii="Wingdings" w:hAnsi="Wingdings" w:hint="default"/>
      </w:rPr>
    </w:lvl>
  </w:abstractNum>
  <w:abstractNum w:abstractNumId="4" w15:restartNumberingAfterBreak="0">
    <w:nsid w:val="0ADB15EB"/>
    <w:multiLevelType w:val="hybridMultilevel"/>
    <w:tmpl w:val="EF7AB5AE"/>
    <w:lvl w:ilvl="0" w:tplc="040C000B">
      <w:start w:val="1"/>
      <w:numFmt w:val="bullet"/>
      <w:lvlText w:val=""/>
      <w:lvlJc w:val="left"/>
      <w:pPr>
        <w:ind w:left="1065" w:hanging="360"/>
      </w:pPr>
      <w:rPr>
        <w:rFonts w:ascii="Wingdings" w:hAnsi="Wingdings"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5" w15:restartNumberingAfterBreak="0">
    <w:nsid w:val="12E93227"/>
    <w:multiLevelType w:val="hybridMultilevel"/>
    <w:tmpl w:val="955A4234"/>
    <w:lvl w:ilvl="0" w:tplc="040C0003">
      <w:start w:val="1"/>
      <w:numFmt w:val="bullet"/>
      <w:lvlText w:val="o"/>
      <w:lvlJc w:val="left"/>
      <w:pPr>
        <w:ind w:left="3210" w:hanging="360"/>
      </w:pPr>
      <w:rPr>
        <w:rFonts w:ascii="Courier New" w:hAnsi="Courier New" w:cs="Courier New" w:hint="default"/>
      </w:rPr>
    </w:lvl>
    <w:lvl w:ilvl="1" w:tplc="040C0003" w:tentative="1">
      <w:start w:val="1"/>
      <w:numFmt w:val="bullet"/>
      <w:lvlText w:val="o"/>
      <w:lvlJc w:val="left"/>
      <w:pPr>
        <w:ind w:left="3930" w:hanging="360"/>
      </w:pPr>
      <w:rPr>
        <w:rFonts w:ascii="Courier New" w:hAnsi="Courier New" w:cs="Courier New" w:hint="default"/>
      </w:rPr>
    </w:lvl>
    <w:lvl w:ilvl="2" w:tplc="040C0005" w:tentative="1">
      <w:start w:val="1"/>
      <w:numFmt w:val="bullet"/>
      <w:lvlText w:val=""/>
      <w:lvlJc w:val="left"/>
      <w:pPr>
        <w:ind w:left="4650" w:hanging="360"/>
      </w:pPr>
      <w:rPr>
        <w:rFonts w:ascii="Wingdings" w:hAnsi="Wingdings" w:hint="default"/>
      </w:rPr>
    </w:lvl>
    <w:lvl w:ilvl="3" w:tplc="040C0001" w:tentative="1">
      <w:start w:val="1"/>
      <w:numFmt w:val="bullet"/>
      <w:lvlText w:val=""/>
      <w:lvlJc w:val="left"/>
      <w:pPr>
        <w:ind w:left="5370" w:hanging="360"/>
      </w:pPr>
      <w:rPr>
        <w:rFonts w:ascii="Symbol" w:hAnsi="Symbol" w:hint="default"/>
      </w:rPr>
    </w:lvl>
    <w:lvl w:ilvl="4" w:tplc="040C0003" w:tentative="1">
      <w:start w:val="1"/>
      <w:numFmt w:val="bullet"/>
      <w:lvlText w:val="o"/>
      <w:lvlJc w:val="left"/>
      <w:pPr>
        <w:ind w:left="6090" w:hanging="360"/>
      </w:pPr>
      <w:rPr>
        <w:rFonts w:ascii="Courier New" w:hAnsi="Courier New" w:cs="Courier New" w:hint="default"/>
      </w:rPr>
    </w:lvl>
    <w:lvl w:ilvl="5" w:tplc="040C0005" w:tentative="1">
      <w:start w:val="1"/>
      <w:numFmt w:val="bullet"/>
      <w:lvlText w:val=""/>
      <w:lvlJc w:val="left"/>
      <w:pPr>
        <w:ind w:left="6810" w:hanging="360"/>
      </w:pPr>
      <w:rPr>
        <w:rFonts w:ascii="Wingdings" w:hAnsi="Wingdings" w:hint="default"/>
      </w:rPr>
    </w:lvl>
    <w:lvl w:ilvl="6" w:tplc="040C0001" w:tentative="1">
      <w:start w:val="1"/>
      <w:numFmt w:val="bullet"/>
      <w:lvlText w:val=""/>
      <w:lvlJc w:val="left"/>
      <w:pPr>
        <w:ind w:left="7530" w:hanging="360"/>
      </w:pPr>
      <w:rPr>
        <w:rFonts w:ascii="Symbol" w:hAnsi="Symbol" w:hint="default"/>
      </w:rPr>
    </w:lvl>
    <w:lvl w:ilvl="7" w:tplc="040C0003" w:tentative="1">
      <w:start w:val="1"/>
      <w:numFmt w:val="bullet"/>
      <w:lvlText w:val="o"/>
      <w:lvlJc w:val="left"/>
      <w:pPr>
        <w:ind w:left="8250" w:hanging="360"/>
      </w:pPr>
      <w:rPr>
        <w:rFonts w:ascii="Courier New" w:hAnsi="Courier New" w:cs="Courier New" w:hint="default"/>
      </w:rPr>
    </w:lvl>
    <w:lvl w:ilvl="8" w:tplc="040C0005" w:tentative="1">
      <w:start w:val="1"/>
      <w:numFmt w:val="bullet"/>
      <w:lvlText w:val=""/>
      <w:lvlJc w:val="left"/>
      <w:pPr>
        <w:ind w:left="8970" w:hanging="360"/>
      </w:pPr>
      <w:rPr>
        <w:rFonts w:ascii="Wingdings" w:hAnsi="Wingdings" w:hint="default"/>
      </w:rPr>
    </w:lvl>
  </w:abstractNum>
  <w:abstractNum w:abstractNumId="6" w15:restartNumberingAfterBreak="0">
    <w:nsid w:val="173C105A"/>
    <w:multiLevelType w:val="hybridMultilevel"/>
    <w:tmpl w:val="11E4C046"/>
    <w:lvl w:ilvl="0" w:tplc="56964476">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1E763EC4"/>
    <w:multiLevelType w:val="hybridMultilevel"/>
    <w:tmpl w:val="4642AB0E"/>
    <w:lvl w:ilvl="0" w:tplc="333E23A0">
      <w:start w:val="50"/>
      <w:numFmt w:val="bullet"/>
      <w:lvlText w:val="-"/>
      <w:lvlJc w:val="left"/>
      <w:pPr>
        <w:ind w:left="1395" w:hanging="360"/>
      </w:pPr>
      <w:rPr>
        <w:rFonts w:ascii="Arial" w:eastAsiaTheme="minorHAnsi" w:hAnsi="Arial" w:cs="Arial" w:hint="default"/>
      </w:rPr>
    </w:lvl>
    <w:lvl w:ilvl="1" w:tplc="040C0003" w:tentative="1">
      <w:start w:val="1"/>
      <w:numFmt w:val="bullet"/>
      <w:lvlText w:val="o"/>
      <w:lvlJc w:val="left"/>
      <w:pPr>
        <w:ind w:left="2115" w:hanging="360"/>
      </w:pPr>
      <w:rPr>
        <w:rFonts w:ascii="Courier New" w:hAnsi="Courier New" w:cs="Courier New" w:hint="default"/>
      </w:rPr>
    </w:lvl>
    <w:lvl w:ilvl="2" w:tplc="040C0005" w:tentative="1">
      <w:start w:val="1"/>
      <w:numFmt w:val="bullet"/>
      <w:lvlText w:val=""/>
      <w:lvlJc w:val="left"/>
      <w:pPr>
        <w:ind w:left="2835" w:hanging="360"/>
      </w:pPr>
      <w:rPr>
        <w:rFonts w:ascii="Wingdings" w:hAnsi="Wingdings" w:hint="default"/>
      </w:rPr>
    </w:lvl>
    <w:lvl w:ilvl="3" w:tplc="040C0001" w:tentative="1">
      <w:start w:val="1"/>
      <w:numFmt w:val="bullet"/>
      <w:lvlText w:val=""/>
      <w:lvlJc w:val="left"/>
      <w:pPr>
        <w:ind w:left="3555" w:hanging="360"/>
      </w:pPr>
      <w:rPr>
        <w:rFonts w:ascii="Symbol" w:hAnsi="Symbol" w:hint="default"/>
      </w:rPr>
    </w:lvl>
    <w:lvl w:ilvl="4" w:tplc="040C0003" w:tentative="1">
      <w:start w:val="1"/>
      <w:numFmt w:val="bullet"/>
      <w:lvlText w:val="o"/>
      <w:lvlJc w:val="left"/>
      <w:pPr>
        <w:ind w:left="4275" w:hanging="360"/>
      </w:pPr>
      <w:rPr>
        <w:rFonts w:ascii="Courier New" w:hAnsi="Courier New" w:cs="Courier New" w:hint="default"/>
      </w:rPr>
    </w:lvl>
    <w:lvl w:ilvl="5" w:tplc="040C0005" w:tentative="1">
      <w:start w:val="1"/>
      <w:numFmt w:val="bullet"/>
      <w:lvlText w:val=""/>
      <w:lvlJc w:val="left"/>
      <w:pPr>
        <w:ind w:left="4995" w:hanging="360"/>
      </w:pPr>
      <w:rPr>
        <w:rFonts w:ascii="Wingdings" w:hAnsi="Wingdings" w:hint="default"/>
      </w:rPr>
    </w:lvl>
    <w:lvl w:ilvl="6" w:tplc="040C0001" w:tentative="1">
      <w:start w:val="1"/>
      <w:numFmt w:val="bullet"/>
      <w:lvlText w:val=""/>
      <w:lvlJc w:val="left"/>
      <w:pPr>
        <w:ind w:left="5715" w:hanging="360"/>
      </w:pPr>
      <w:rPr>
        <w:rFonts w:ascii="Symbol" w:hAnsi="Symbol" w:hint="default"/>
      </w:rPr>
    </w:lvl>
    <w:lvl w:ilvl="7" w:tplc="040C0003" w:tentative="1">
      <w:start w:val="1"/>
      <w:numFmt w:val="bullet"/>
      <w:lvlText w:val="o"/>
      <w:lvlJc w:val="left"/>
      <w:pPr>
        <w:ind w:left="6435" w:hanging="360"/>
      </w:pPr>
      <w:rPr>
        <w:rFonts w:ascii="Courier New" w:hAnsi="Courier New" w:cs="Courier New" w:hint="default"/>
      </w:rPr>
    </w:lvl>
    <w:lvl w:ilvl="8" w:tplc="040C0005" w:tentative="1">
      <w:start w:val="1"/>
      <w:numFmt w:val="bullet"/>
      <w:lvlText w:val=""/>
      <w:lvlJc w:val="left"/>
      <w:pPr>
        <w:ind w:left="7155" w:hanging="360"/>
      </w:pPr>
      <w:rPr>
        <w:rFonts w:ascii="Wingdings" w:hAnsi="Wingdings" w:hint="default"/>
      </w:rPr>
    </w:lvl>
  </w:abstractNum>
  <w:abstractNum w:abstractNumId="8" w15:restartNumberingAfterBreak="0">
    <w:nsid w:val="1FD32535"/>
    <w:multiLevelType w:val="hybridMultilevel"/>
    <w:tmpl w:val="54E66C3C"/>
    <w:lvl w:ilvl="0" w:tplc="56964476">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32CC03C4"/>
    <w:multiLevelType w:val="hybridMultilevel"/>
    <w:tmpl w:val="3FCAB342"/>
    <w:lvl w:ilvl="0" w:tplc="C09E197E">
      <w:numFmt w:val="bullet"/>
      <w:lvlText w:val="-"/>
      <w:lvlJc w:val="left"/>
      <w:pPr>
        <w:ind w:left="1058" w:hanging="360"/>
      </w:pPr>
      <w:rPr>
        <w:rFonts w:ascii="Arial" w:eastAsiaTheme="minorHAnsi" w:hAnsi="Arial" w:cs="Arial" w:hint="default"/>
      </w:rPr>
    </w:lvl>
    <w:lvl w:ilvl="1" w:tplc="040C0003" w:tentative="1">
      <w:start w:val="1"/>
      <w:numFmt w:val="bullet"/>
      <w:lvlText w:val="o"/>
      <w:lvlJc w:val="left"/>
      <w:pPr>
        <w:ind w:left="1778" w:hanging="360"/>
      </w:pPr>
      <w:rPr>
        <w:rFonts w:ascii="Courier New" w:hAnsi="Courier New" w:cs="Courier New" w:hint="default"/>
      </w:rPr>
    </w:lvl>
    <w:lvl w:ilvl="2" w:tplc="040C0005" w:tentative="1">
      <w:start w:val="1"/>
      <w:numFmt w:val="bullet"/>
      <w:lvlText w:val=""/>
      <w:lvlJc w:val="left"/>
      <w:pPr>
        <w:ind w:left="2498" w:hanging="360"/>
      </w:pPr>
      <w:rPr>
        <w:rFonts w:ascii="Wingdings" w:hAnsi="Wingdings" w:hint="default"/>
      </w:rPr>
    </w:lvl>
    <w:lvl w:ilvl="3" w:tplc="040C0001" w:tentative="1">
      <w:start w:val="1"/>
      <w:numFmt w:val="bullet"/>
      <w:lvlText w:val=""/>
      <w:lvlJc w:val="left"/>
      <w:pPr>
        <w:ind w:left="3218" w:hanging="360"/>
      </w:pPr>
      <w:rPr>
        <w:rFonts w:ascii="Symbol" w:hAnsi="Symbol" w:hint="default"/>
      </w:rPr>
    </w:lvl>
    <w:lvl w:ilvl="4" w:tplc="040C0003" w:tentative="1">
      <w:start w:val="1"/>
      <w:numFmt w:val="bullet"/>
      <w:lvlText w:val="o"/>
      <w:lvlJc w:val="left"/>
      <w:pPr>
        <w:ind w:left="3938" w:hanging="360"/>
      </w:pPr>
      <w:rPr>
        <w:rFonts w:ascii="Courier New" w:hAnsi="Courier New" w:cs="Courier New" w:hint="default"/>
      </w:rPr>
    </w:lvl>
    <w:lvl w:ilvl="5" w:tplc="040C0005" w:tentative="1">
      <w:start w:val="1"/>
      <w:numFmt w:val="bullet"/>
      <w:lvlText w:val=""/>
      <w:lvlJc w:val="left"/>
      <w:pPr>
        <w:ind w:left="4658" w:hanging="360"/>
      </w:pPr>
      <w:rPr>
        <w:rFonts w:ascii="Wingdings" w:hAnsi="Wingdings" w:hint="default"/>
      </w:rPr>
    </w:lvl>
    <w:lvl w:ilvl="6" w:tplc="040C0001" w:tentative="1">
      <w:start w:val="1"/>
      <w:numFmt w:val="bullet"/>
      <w:lvlText w:val=""/>
      <w:lvlJc w:val="left"/>
      <w:pPr>
        <w:ind w:left="5378" w:hanging="360"/>
      </w:pPr>
      <w:rPr>
        <w:rFonts w:ascii="Symbol" w:hAnsi="Symbol" w:hint="default"/>
      </w:rPr>
    </w:lvl>
    <w:lvl w:ilvl="7" w:tplc="040C0003" w:tentative="1">
      <w:start w:val="1"/>
      <w:numFmt w:val="bullet"/>
      <w:lvlText w:val="o"/>
      <w:lvlJc w:val="left"/>
      <w:pPr>
        <w:ind w:left="6098" w:hanging="360"/>
      </w:pPr>
      <w:rPr>
        <w:rFonts w:ascii="Courier New" w:hAnsi="Courier New" w:cs="Courier New" w:hint="default"/>
      </w:rPr>
    </w:lvl>
    <w:lvl w:ilvl="8" w:tplc="040C0005" w:tentative="1">
      <w:start w:val="1"/>
      <w:numFmt w:val="bullet"/>
      <w:lvlText w:val=""/>
      <w:lvlJc w:val="left"/>
      <w:pPr>
        <w:ind w:left="6818" w:hanging="360"/>
      </w:pPr>
      <w:rPr>
        <w:rFonts w:ascii="Wingdings" w:hAnsi="Wingdings" w:hint="default"/>
      </w:rPr>
    </w:lvl>
  </w:abstractNum>
  <w:abstractNum w:abstractNumId="10" w15:restartNumberingAfterBreak="0">
    <w:nsid w:val="37AC0521"/>
    <w:multiLevelType w:val="hybridMultilevel"/>
    <w:tmpl w:val="F05EDD88"/>
    <w:lvl w:ilvl="0" w:tplc="56964476">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06747EA"/>
    <w:multiLevelType w:val="hybridMultilevel"/>
    <w:tmpl w:val="D9AA066A"/>
    <w:lvl w:ilvl="0" w:tplc="56964476">
      <w:start w:val="1"/>
      <w:numFmt w:val="bullet"/>
      <w:lvlText w:val=""/>
      <w:lvlJc w:val="left"/>
      <w:pPr>
        <w:ind w:left="1995" w:hanging="360"/>
      </w:pPr>
      <w:rPr>
        <w:rFonts w:ascii="Wingdings" w:hAnsi="Wingdings" w:hint="default"/>
      </w:rPr>
    </w:lvl>
    <w:lvl w:ilvl="1" w:tplc="040C0003" w:tentative="1">
      <w:start w:val="1"/>
      <w:numFmt w:val="bullet"/>
      <w:lvlText w:val="o"/>
      <w:lvlJc w:val="left"/>
      <w:pPr>
        <w:ind w:left="2715" w:hanging="360"/>
      </w:pPr>
      <w:rPr>
        <w:rFonts w:ascii="Courier New" w:hAnsi="Courier New" w:cs="Courier New" w:hint="default"/>
      </w:rPr>
    </w:lvl>
    <w:lvl w:ilvl="2" w:tplc="040C0005" w:tentative="1">
      <w:start w:val="1"/>
      <w:numFmt w:val="bullet"/>
      <w:lvlText w:val=""/>
      <w:lvlJc w:val="left"/>
      <w:pPr>
        <w:ind w:left="3435" w:hanging="360"/>
      </w:pPr>
      <w:rPr>
        <w:rFonts w:ascii="Wingdings" w:hAnsi="Wingdings" w:hint="default"/>
      </w:rPr>
    </w:lvl>
    <w:lvl w:ilvl="3" w:tplc="040C0001" w:tentative="1">
      <w:start w:val="1"/>
      <w:numFmt w:val="bullet"/>
      <w:lvlText w:val=""/>
      <w:lvlJc w:val="left"/>
      <w:pPr>
        <w:ind w:left="4155" w:hanging="360"/>
      </w:pPr>
      <w:rPr>
        <w:rFonts w:ascii="Symbol" w:hAnsi="Symbol" w:hint="default"/>
      </w:rPr>
    </w:lvl>
    <w:lvl w:ilvl="4" w:tplc="040C0003" w:tentative="1">
      <w:start w:val="1"/>
      <w:numFmt w:val="bullet"/>
      <w:lvlText w:val="o"/>
      <w:lvlJc w:val="left"/>
      <w:pPr>
        <w:ind w:left="4875" w:hanging="360"/>
      </w:pPr>
      <w:rPr>
        <w:rFonts w:ascii="Courier New" w:hAnsi="Courier New" w:cs="Courier New" w:hint="default"/>
      </w:rPr>
    </w:lvl>
    <w:lvl w:ilvl="5" w:tplc="040C0005" w:tentative="1">
      <w:start w:val="1"/>
      <w:numFmt w:val="bullet"/>
      <w:lvlText w:val=""/>
      <w:lvlJc w:val="left"/>
      <w:pPr>
        <w:ind w:left="5595" w:hanging="360"/>
      </w:pPr>
      <w:rPr>
        <w:rFonts w:ascii="Wingdings" w:hAnsi="Wingdings" w:hint="default"/>
      </w:rPr>
    </w:lvl>
    <w:lvl w:ilvl="6" w:tplc="040C0001" w:tentative="1">
      <w:start w:val="1"/>
      <w:numFmt w:val="bullet"/>
      <w:lvlText w:val=""/>
      <w:lvlJc w:val="left"/>
      <w:pPr>
        <w:ind w:left="6315" w:hanging="360"/>
      </w:pPr>
      <w:rPr>
        <w:rFonts w:ascii="Symbol" w:hAnsi="Symbol" w:hint="default"/>
      </w:rPr>
    </w:lvl>
    <w:lvl w:ilvl="7" w:tplc="040C0003" w:tentative="1">
      <w:start w:val="1"/>
      <w:numFmt w:val="bullet"/>
      <w:lvlText w:val="o"/>
      <w:lvlJc w:val="left"/>
      <w:pPr>
        <w:ind w:left="7035" w:hanging="360"/>
      </w:pPr>
      <w:rPr>
        <w:rFonts w:ascii="Courier New" w:hAnsi="Courier New" w:cs="Courier New" w:hint="default"/>
      </w:rPr>
    </w:lvl>
    <w:lvl w:ilvl="8" w:tplc="040C0005" w:tentative="1">
      <w:start w:val="1"/>
      <w:numFmt w:val="bullet"/>
      <w:lvlText w:val=""/>
      <w:lvlJc w:val="left"/>
      <w:pPr>
        <w:ind w:left="7755" w:hanging="360"/>
      </w:pPr>
      <w:rPr>
        <w:rFonts w:ascii="Wingdings" w:hAnsi="Wingdings" w:hint="default"/>
      </w:rPr>
    </w:lvl>
  </w:abstractNum>
  <w:abstractNum w:abstractNumId="12" w15:restartNumberingAfterBreak="0">
    <w:nsid w:val="54267BA6"/>
    <w:multiLevelType w:val="multilevel"/>
    <w:tmpl w:val="CB481F3E"/>
    <w:lvl w:ilvl="0">
      <w:start w:val="1"/>
      <w:numFmt w:val="bullet"/>
      <w:lvlText w:val=""/>
      <w:lvlJc w:val="left"/>
      <w:pPr>
        <w:ind w:left="1353" w:hanging="360"/>
      </w:pPr>
      <w:rPr>
        <w:rFonts w:ascii="Wingdings" w:hAnsi="Wingdings" w:hint="default"/>
        <w:b/>
        <w:bCs w:val="0"/>
        <w:color w:val="000000" w:themeColor="text1"/>
      </w:rPr>
    </w:lvl>
    <w:lvl w:ilvl="1">
      <w:start w:val="1"/>
      <w:numFmt w:val="bullet"/>
      <w:lvlText w:val="o"/>
      <w:lvlJc w:val="left"/>
      <w:pPr>
        <w:ind w:left="2850" w:hanging="360"/>
      </w:pPr>
      <w:rPr>
        <w:rFonts w:ascii="Courier New" w:hAnsi="Courier New" w:cs="Courier New" w:hint="default"/>
      </w:rPr>
    </w:lvl>
    <w:lvl w:ilvl="2">
      <w:start w:val="1"/>
      <w:numFmt w:val="bullet"/>
      <w:lvlText w:val=""/>
      <w:lvlJc w:val="left"/>
      <w:pPr>
        <w:ind w:left="3570" w:hanging="360"/>
      </w:pPr>
      <w:rPr>
        <w:rFonts w:ascii="Wingdings" w:hAnsi="Wingdings" w:cs="Wingdings" w:hint="default"/>
      </w:rPr>
    </w:lvl>
    <w:lvl w:ilvl="3">
      <w:start w:val="1"/>
      <w:numFmt w:val="bullet"/>
      <w:lvlText w:val=""/>
      <w:lvlJc w:val="left"/>
      <w:pPr>
        <w:ind w:left="4290" w:hanging="360"/>
      </w:pPr>
      <w:rPr>
        <w:rFonts w:ascii="Symbol" w:hAnsi="Symbol" w:cs="Symbol" w:hint="default"/>
      </w:rPr>
    </w:lvl>
    <w:lvl w:ilvl="4">
      <w:start w:val="1"/>
      <w:numFmt w:val="bullet"/>
      <w:lvlText w:val="o"/>
      <w:lvlJc w:val="left"/>
      <w:pPr>
        <w:ind w:left="5010" w:hanging="360"/>
      </w:pPr>
      <w:rPr>
        <w:rFonts w:ascii="Courier New" w:hAnsi="Courier New" w:cs="Courier New" w:hint="default"/>
      </w:rPr>
    </w:lvl>
    <w:lvl w:ilvl="5">
      <w:start w:val="1"/>
      <w:numFmt w:val="bullet"/>
      <w:lvlText w:val=""/>
      <w:lvlJc w:val="left"/>
      <w:pPr>
        <w:ind w:left="5730" w:hanging="360"/>
      </w:pPr>
      <w:rPr>
        <w:rFonts w:ascii="Wingdings" w:hAnsi="Wingdings" w:cs="Wingdings" w:hint="default"/>
      </w:rPr>
    </w:lvl>
    <w:lvl w:ilvl="6">
      <w:start w:val="1"/>
      <w:numFmt w:val="bullet"/>
      <w:lvlText w:val=""/>
      <w:lvlJc w:val="left"/>
      <w:pPr>
        <w:ind w:left="6450" w:hanging="360"/>
      </w:pPr>
      <w:rPr>
        <w:rFonts w:ascii="Symbol" w:hAnsi="Symbol" w:cs="Symbol" w:hint="default"/>
      </w:rPr>
    </w:lvl>
    <w:lvl w:ilvl="7">
      <w:start w:val="1"/>
      <w:numFmt w:val="bullet"/>
      <w:lvlText w:val="o"/>
      <w:lvlJc w:val="left"/>
      <w:pPr>
        <w:ind w:left="7170" w:hanging="360"/>
      </w:pPr>
      <w:rPr>
        <w:rFonts w:ascii="Courier New" w:hAnsi="Courier New" w:cs="Courier New" w:hint="default"/>
      </w:rPr>
    </w:lvl>
    <w:lvl w:ilvl="8">
      <w:start w:val="1"/>
      <w:numFmt w:val="bullet"/>
      <w:lvlText w:val=""/>
      <w:lvlJc w:val="left"/>
      <w:pPr>
        <w:ind w:left="7890" w:hanging="360"/>
      </w:pPr>
      <w:rPr>
        <w:rFonts w:ascii="Wingdings" w:hAnsi="Wingdings" w:cs="Wingdings" w:hint="default"/>
      </w:rPr>
    </w:lvl>
  </w:abstractNum>
  <w:abstractNum w:abstractNumId="13" w15:restartNumberingAfterBreak="0">
    <w:nsid w:val="66F802C0"/>
    <w:multiLevelType w:val="hybridMultilevel"/>
    <w:tmpl w:val="1B5E4814"/>
    <w:lvl w:ilvl="0" w:tplc="040C0003">
      <w:start w:val="1"/>
      <w:numFmt w:val="bullet"/>
      <w:lvlText w:val="o"/>
      <w:lvlJc w:val="left"/>
      <w:pPr>
        <w:ind w:left="2484" w:hanging="360"/>
      </w:pPr>
      <w:rPr>
        <w:rFonts w:ascii="Courier New" w:hAnsi="Courier New" w:cs="Courier New" w:hint="default"/>
      </w:rPr>
    </w:lvl>
    <w:lvl w:ilvl="1" w:tplc="040C0003">
      <w:start w:val="1"/>
      <w:numFmt w:val="bullet"/>
      <w:lvlText w:val="o"/>
      <w:lvlJc w:val="left"/>
      <w:pPr>
        <w:ind w:left="3204" w:hanging="360"/>
      </w:pPr>
      <w:rPr>
        <w:rFonts w:ascii="Courier New" w:hAnsi="Courier New" w:cs="Courier New" w:hint="default"/>
      </w:rPr>
    </w:lvl>
    <w:lvl w:ilvl="2" w:tplc="040C0005">
      <w:start w:val="1"/>
      <w:numFmt w:val="bullet"/>
      <w:lvlText w:val=""/>
      <w:lvlJc w:val="left"/>
      <w:pPr>
        <w:ind w:left="3924" w:hanging="360"/>
      </w:pPr>
      <w:rPr>
        <w:rFonts w:ascii="Wingdings" w:hAnsi="Wingdings" w:hint="default"/>
      </w:rPr>
    </w:lvl>
    <w:lvl w:ilvl="3" w:tplc="040C000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4" w15:restartNumberingAfterBreak="0">
    <w:nsid w:val="68793A8C"/>
    <w:multiLevelType w:val="hybridMultilevel"/>
    <w:tmpl w:val="7146FE0A"/>
    <w:lvl w:ilvl="0" w:tplc="56964476">
      <w:start w:val="1"/>
      <w:numFmt w:val="bullet"/>
      <w:lvlText w:val=""/>
      <w:lvlJc w:val="left"/>
      <w:pPr>
        <w:ind w:left="2468" w:hanging="360"/>
      </w:pPr>
      <w:rPr>
        <w:rFonts w:ascii="Wingdings" w:hAnsi="Wingdings"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5" w15:restartNumberingAfterBreak="0">
    <w:nsid w:val="6FBF512E"/>
    <w:multiLevelType w:val="hybridMultilevel"/>
    <w:tmpl w:val="3B70C036"/>
    <w:lvl w:ilvl="0" w:tplc="040C0001">
      <w:start w:val="1"/>
      <w:numFmt w:val="bullet"/>
      <w:lvlText w:val=""/>
      <w:lvlJc w:val="left"/>
      <w:pPr>
        <w:ind w:left="1755" w:hanging="360"/>
      </w:pPr>
      <w:rPr>
        <w:rFonts w:ascii="Symbol" w:hAnsi="Symbol" w:hint="default"/>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16" w15:restartNumberingAfterBreak="0">
    <w:nsid w:val="6FC07323"/>
    <w:multiLevelType w:val="hybridMultilevel"/>
    <w:tmpl w:val="ACAE1518"/>
    <w:lvl w:ilvl="0" w:tplc="040C0003">
      <w:start w:val="1"/>
      <w:numFmt w:val="bullet"/>
      <w:lvlText w:val="o"/>
      <w:lvlJc w:val="left"/>
      <w:pPr>
        <w:ind w:left="2850" w:hanging="360"/>
      </w:pPr>
      <w:rPr>
        <w:rFonts w:ascii="Courier New" w:hAnsi="Courier New" w:cs="Courier New" w:hint="default"/>
      </w:rPr>
    </w:lvl>
    <w:lvl w:ilvl="1" w:tplc="040C0003" w:tentative="1">
      <w:start w:val="1"/>
      <w:numFmt w:val="bullet"/>
      <w:lvlText w:val="o"/>
      <w:lvlJc w:val="left"/>
      <w:pPr>
        <w:ind w:left="3570" w:hanging="360"/>
      </w:pPr>
      <w:rPr>
        <w:rFonts w:ascii="Courier New" w:hAnsi="Courier New" w:cs="Courier New" w:hint="default"/>
      </w:rPr>
    </w:lvl>
    <w:lvl w:ilvl="2" w:tplc="040C0005" w:tentative="1">
      <w:start w:val="1"/>
      <w:numFmt w:val="bullet"/>
      <w:lvlText w:val=""/>
      <w:lvlJc w:val="left"/>
      <w:pPr>
        <w:ind w:left="4290" w:hanging="360"/>
      </w:pPr>
      <w:rPr>
        <w:rFonts w:ascii="Wingdings" w:hAnsi="Wingdings" w:hint="default"/>
      </w:rPr>
    </w:lvl>
    <w:lvl w:ilvl="3" w:tplc="040C0001" w:tentative="1">
      <w:start w:val="1"/>
      <w:numFmt w:val="bullet"/>
      <w:lvlText w:val=""/>
      <w:lvlJc w:val="left"/>
      <w:pPr>
        <w:ind w:left="5010" w:hanging="360"/>
      </w:pPr>
      <w:rPr>
        <w:rFonts w:ascii="Symbol" w:hAnsi="Symbol" w:hint="default"/>
      </w:rPr>
    </w:lvl>
    <w:lvl w:ilvl="4" w:tplc="040C0003" w:tentative="1">
      <w:start w:val="1"/>
      <w:numFmt w:val="bullet"/>
      <w:lvlText w:val="o"/>
      <w:lvlJc w:val="left"/>
      <w:pPr>
        <w:ind w:left="5730" w:hanging="360"/>
      </w:pPr>
      <w:rPr>
        <w:rFonts w:ascii="Courier New" w:hAnsi="Courier New" w:cs="Courier New" w:hint="default"/>
      </w:rPr>
    </w:lvl>
    <w:lvl w:ilvl="5" w:tplc="040C0005" w:tentative="1">
      <w:start w:val="1"/>
      <w:numFmt w:val="bullet"/>
      <w:lvlText w:val=""/>
      <w:lvlJc w:val="left"/>
      <w:pPr>
        <w:ind w:left="6450" w:hanging="360"/>
      </w:pPr>
      <w:rPr>
        <w:rFonts w:ascii="Wingdings" w:hAnsi="Wingdings" w:hint="default"/>
      </w:rPr>
    </w:lvl>
    <w:lvl w:ilvl="6" w:tplc="040C0001" w:tentative="1">
      <w:start w:val="1"/>
      <w:numFmt w:val="bullet"/>
      <w:lvlText w:val=""/>
      <w:lvlJc w:val="left"/>
      <w:pPr>
        <w:ind w:left="7170" w:hanging="360"/>
      </w:pPr>
      <w:rPr>
        <w:rFonts w:ascii="Symbol" w:hAnsi="Symbol" w:hint="default"/>
      </w:rPr>
    </w:lvl>
    <w:lvl w:ilvl="7" w:tplc="040C0003" w:tentative="1">
      <w:start w:val="1"/>
      <w:numFmt w:val="bullet"/>
      <w:lvlText w:val="o"/>
      <w:lvlJc w:val="left"/>
      <w:pPr>
        <w:ind w:left="7890" w:hanging="360"/>
      </w:pPr>
      <w:rPr>
        <w:rFonts w:ascii="Courier New" w:hAnsi="Courier New" w:cs="Courier New" w:hint="default"/>
      </w:rPr>
    </w:lvl>
    <w:lvl w:ilvl="8" w:tplc="040C0005" w:tentative="1">
      <w:start w:val="1"/>
      <w:numFmt w:val="bullet"/>
      <w:lvlText w:val=""/>
      <w:lvlJc w:val="left"/>
      <w:pPr>
        <w:ind w:left="8610" w:hanging="360"/>
      </w:pPr>
      <w:rPr>
        <w:rFonts w:ascii="Wingdings" w:hAnsi="Wingdings" w:hint="default"/>
      </w:rPr>
    </w:lvl>
  </w:abstractNum>
  <w:abstractNum w:abstractNumId="17" w15:restartNumberingAfterBreak="0">
    <w:nsid w:val="708D2019"/>
    <w:multiLevelType w:val="hybridMultilevel"/>
    <w:tmpl w:val="0636A4CE"/>
    <w:lvl w:ilvl="0" w:tplc="040C0005">
      <w:start w:val="1"/>
      <w:numFmt w:val="bullet"/>
      <w:lvlText w:val=""/>
      <w:lvlJc w:val="left"/>
      <w:pPr>
        <w:ind w:left="2850" w:hanging="360"/>
      </w:pPr>
      <w:rPr>
        <w:rFonts w:ascii="Wingdings" w:hAnsi="Wingdings" w:hint="default"/>
      </w:rPr>
    </w:lvl>
    <w:lvl w:ilvl="1" w:tplc="040C0003" w:tentative="1">
      <w:start w:val="1"/>
      <w:numFmt w:val="bullet"/>
      <w:lvlText w:val="o"/>
      <w:lvlJc w:val="left"/>
      <w:pPr>
        <w:ind w:left="3570" w:hanging="360"/>
      </w:pPr>
      <w:rPr>
        <w:rFonts w:ascii="Courier New" w:hAnsi="Courier New" w:cs="Courier New" w:hint="default"/>
      </w:rPr>
    </w:lvl>
    <w:lvl w:ilvl="2" w:tplc="040C0005" w:tentative="1">
      <w:start w:val="1"/>
      <w:numFmt w:val="bullet"/>
      <w:lvlText w:val=""/>
      <w:lvlJc w:val="left"/>
      <w:pPr>
        <w:ind w:left="4290" w:hanging="360"/>
      </w:pPr>
      <w:rPr>
        <w:rFonts w:ascii="Wingdings" w:hAnsi="Wingdings" w:hint="default"/>
      </w:rPr>
    </w:lvl>
    <w:lvl w:ilvl="3" w:tplc="040C0001" w:tentative="1">
      <w:start w:val="1"/>
      <w:numFmt w:val="bullet"/>
      <w:lvlText w:val=""/>
      <w:lvlJc w:val="left"/>
      <w:pPr>
        <w:ind w:left="5010" w:hanging="360"/>
      </w:pPr>
      <w:rPr>
        <w:rFonts w:ascii="Symbol" w:hAnsi="Symbol" w:hint="default"/>
      </w:rPr>
    </w:lvl>
    <w:lvl w:ilvl="4" w:tplc="040C0003" w:tentative="1">
      <w:start w:val="1"/>
      <w:numFmt w:val="bullet"/>
      <w:lvlText w:val="o"/>
      <w:lvlJc w:val="left"/>
      <w:pPr>
        <w:ind w:left="5730" w:hanging="360"/>
      </w:pPr>
      <w:rPr>
        <w:rFonts w:ascii="Courier New" w:hAnsi="Courier New" w:cs="Courier New" w:hint="default"/>
      </w:rPr>
    </w:lvl>
    <w:lvl w:ilvl="5" w:tplc="040C0005" w:tentative="1">
      <w:start w:val="1"/>
      <w:numFmt w:val="bullet"/>
      <w:lvlText w:val=""/>
      <w:lvlJc w:val="left"/>
      <w:pPr>
        <w:ind w:left="6450" w:hanging="360"/>
      </w:pPr>
      <w:rPr>
        <w:rFonts w:ascii="Wingdings" w:hAnsi="Wingdings" w:hint="default"/>
      </w:rPr>
    </w:lvl>
    <w:lvl w:ilvl="6" w:tplc="040C0001" w:tentative="1">
      <w:start w:val="1"/>
      <w:numFmt w:val="bullet"/>
      <w:lvlText w:val=""/>
      <w:lvlJc w:val="left"/>
      <w:pPr>
        <w:ind w:left="7170" w:hanging="360"/>
      </w:pPr>
      <w:rPr>
        <w:rFonts w:ascii="Symbol" w:hAnsi="Symbol" w:hint="default"/>
      </w:rPr>
    </w:lvl>
    <w:lvl w:ilvl="7" w:tplc="040C0003" w:tentative="1">
      <w:start w:val="1"/>
      <w:numFmt w:val="bullet"/>
      <w:lvlText w:val="o"/>
      <w:lvlJc w:val="left"/>
      <w:pPr>
        <w:ind w:left="7890" w:hanging="360"/>
      </w:pPr>
      <w:rPr>
        <w:rFonts w:ascii="Courier New" w:hAnsi="Courier New" w:cs="Courier New" w:hint="default"/>
      </w:rPr>
    </w:lvl>
    <w:lvl w:ilvl="8" w:tplc="040C0005" w:tentative="1">
      <w:start w:val="1"/>
      <w:numFmt w:val="bullet"/>
      <w:lvlText w:val=""/>
      <w:lvlJc w:val="left"/>
      <w:pPr>
        <w:ind w:left="8610" w:hanging="360"/>
      </w:pPr>
      <w:rPr>
        <w:rFonts w:ascii="Wingdings" w:hAnsi="Wingdings" w:hint="default"/>
      </w:rPr>
    </w:lvl>
  </w:abstractNum>
  <w:abstractNum w:abstractNumId="18" w15:restartNumberingAfterBreak="0">
    <w:nsid w:val="7ED34D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87706882">
    <w:abstractNumId w:val="4"/>
  </w:num>
  <w:num w:numId="2" w16cid:durableId="1676031103">
    <w:abstractNumId w:val="7"/>
  </w:num>
  <w:num w:numId="3" w16cid:durableId="1957322117">
    <w:abstractNumId w:val="17"/>
  </w:num>
  <w:num w:numId="4" w16cid:durableId="304357850">
    <w:abstractNumId w:val="15"/>
  </w:num>
  <w:num w:numId="5" w16cid:durableId="1923949838">
    <w:abstractNumId w:val="12"/>
  </w:num>
  <w:num w:numId="6" w16cid:durableId="408043800">
    <w:abstractNumId w:val="13"/>
  </w:num>
  <w:num w:numId="7" w16cid:durableId="1010525551">
    <w:abstractNumId w:val="5"/>
  </w:num>
  <w:num w:numId="8" w16cid:durableId="910507956">
    <w:abstractNumId w:val="16"/>
  </w:num>
  <w:num w:numId="9" w16cid:durableId="1261723652">
    <w:abstractNumId w:val="11"/>
  </w:num>
  <w:num w:numId="10" w16cid:durableId="505947721">
    <w:abstractNumId w:val="2"/>
  </w:num>
  <w:num w:numId="11" w16cid:durableId="364988068">
    <w:abstractNumId w:val="0"/>
  </w:num>
  <w:num w:numId="12" w16cid:durableId="1858080315">
    <w:abstractNumId w:val="1"/>
  </w:num>
  <w:num w:numId="13" w16cid:durableId="575168256">
    <w:abstractNumId w:val="18"/>
  </w:num>
  <w:num w:numId="14" w16cid:durableId="958142437">
    <w:abstractNumId w:val="9"/>
  </w:num>
  <w:num w:numId="15" w16cid:durableId="207691816">
    <w:abstractNumId w:val="14"/>
  </w:num>
  <w:num w:numId="16" w16cid:durableId="816609741">
    <w:abstractNumId w:val="3"/>
  </w:num>
  <w:num w:numId="17" w16cid:durableId="1663042981">
    <w:abstractNumId w:val="10"/>
  </w:num>
  <w:num w:numId="18" w16cid:durableId="721027959">
    <w:abstractNumId w:val="6"/>
  </w:num>
  <w:num w:numId="19" w16cid:durableId="1882398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30"/>
    <w:rsid w:val="00004B93"/>
    <w:rsid w:val="00031D0B"/>
    <w:rsid w:val="000923CC"/>
    <w:rsid w:val="001240A8"/>
    <w:rsid w:val="0013070F"/>
    <w:rsid w:val="00184498"/>
    <w:rsid w:val="001A0A26"/>
    <w:rsid w:val="001B6A53"/>
    <w:rsid w:val="001E65B8"/>
    <w:rsid w:val="002013C6"/>
    <w:rsid w:val="002202EB"/>
    <w:rsid w:val="00224871"/>
    <w:rsid w:val="00227C5A"/>
    <w:rsid w:val="002476A5"/>
    <w:rsid w:val="00274BBD"/>
    <w:rsid w:val="00280FA0"/>
    <w:rsid w:val="002D238E"/>
    <w:rsid w:val="002D472C"/>
    <w:rsid w:val="00303A2C"/>
    <w:rsid w:val="00336F9F"/>
    <w:rsid w:val="003427AA"/>
    <w:rsid w:val="00360173"/>
    <w:rsid w:val="00361AF9"/>
    <w:rsid w:val="00370792"/>
    <w:rsid w:val="00384B64"/>
    <w:rsid w:val="003A2DAB"/>
    <w:rsid w:val="003B749F"/>
    <w:rsid w:val="00446F04"/>
    <w:rsid w:val="004B085F"/>
    <w:rsid w:val="004B4358"/>
    <w:rsid w:val="00516A95"/>
    <w:rsid w:val="00532A64"/>
    <w:rsid w:val="00535B30"/>
    <w:rsid w:val="005618D8"/>
    <w:rsid w:val="005B3006"/>
    <w:rsid w:val="005C640C"/>
    <w:rsid w:val="005D7F8F"/>
    <w:rsid w:val="005F6FD9"/>
    <w:rsid w:val="00627670"/>
    <w:rsid w:val="00636744"/>
    <w:rsid w:val="0069165E"/>
    <w:rsid w:val="006B25CD"/>
    <w:rsid w:val="006F77F4"/>
    <w:rsid w:val="00704C8D"/>
    <w:rsid w:val="00714140"/>
    <w:rsid w:val="007236A1"/>
    <w:rsid w:val="00731B01"/>
    <w:rsid w:val="00747B18"/>
    <w:rsid w:val="00784CE3"/>
    <w:rsid w:val="007C7D72"/>
    <w:rsid w:val="007E2758"/>
    <w:rsid w:val="00816BE3"/>
    <w:rsid w:val="00820280"/>
    <w:rsid w:val="00845D11"/>
    <w:rsid w:val="00884469"/>
    <w:rsid w:val="008A760A"/>
    <w:rsid w:val="008D660F"/>
    <w:rsid w:val="008F2D3E"/>
    <w:rsid w:val="00900374"/>
    <w:rsid w:val="00A050C6"/>
    <w:rsid w:val="00A13ADC"/>
    <w:rsid w:val="00A47382"/>
    <w:rsid w:val="00A53FE9"/>
    <w:rsid w:val="00A74FE8"/>
    <w:rsid w:val="00AE570B"/>
    <w:rsid w:val="00AF2ADB"/>
    <w:rsid w:val="00AF48DD"/>
    <w:rsid w:val="00B04D30"/>
    <w:rsid w:val="00B25D49"/>
    <w:rsid w:val="00B604C9"/>
    <w:rsid w:val="00B73093"/>
    <w:rsid w:val="00B76A6A"/>
    <w:rsid w:val="00B8209D"/>
    <w:rsid w:val="00B90543"/>
    <w:rsid w:val="00BE4B9A"/>
    <w:rsid w:val="00BF1740"/>
    <w:rsid w:val="00BF245F"/>
    <w:rsid w:val="00C0138C"/>
    <w:rsid w:val="00C6655A"/>
    <w:rsid w:val="00CB3839"/>
    <w:rsid w:val="00CF21EC"/>
    <w:rsid w:val="00D800A4"/>
    <w:rsid w:val="00DA1D79"/>
    <w:rsid w:val="00DD58D3"/>
    <w:rsid w:val="00DF2B8D"/>
    <w:rsid w:val="00E166E5"/>
    <w:rsid w:val="00E528FE"/>
    <w:rsid w:val="00E54DB8"/>
    <w:rsid w:val="00E758E2"/>
    <w:rsid w:val="00EA4D44"/>
    <w:rsid w:val="00EB684F"/>
    <w:rsid w:val="00ED78F8"/>
    <w:rsid w:val="00EE3A3A"/>
    <w:rsid w:val="00F32DB6"/>
    <w:rsid w:val="00F53437"/>
    <w:rsid w:val="00F64F82"/>
    <w:rsid w:val="00F77015"/>
    <w:rsid w:val="00F859DF"/>
    <w:rsid w:val="00FA558E"/>
    <w:rsid w:val="00FC748A"/>
    <w:rsid w:val="00FF1D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2C726FA"/>
  <w15:chartTrackingRefBased/>
  <w15:docId w15:val="{9A9927EA-0785-4599-98C5-A7C2F25F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E65B8"/>
    <w:pPr>
      <w:ind w:left="720"/>
      <w:contextualSpacing/>
    </w:pPr>
  </w:style>
  <w:style w:type="paragraph" w:customStyle="1" w:styleId="Default">
    <w:name w:val="Default"/>
    <w:rsid w:val="00B25D49"/>
    <w:pPr>
      <w:autoSpaceDE w:val="0"/>
      <w:autoSpaceDN w:val="0"/>
      <w:adjustRightInd w:val="0"/>
      <w:spacing w:after="0" w:line="240" w:lineRule="auto"/>
    </w:pPr>
    <w:rPr>
      <w:rFonts w:ascii="Calibri" w:hAnsi="Calibri" w:cs="Calibri"/>
      <w:color w:val="000000"/>
      <w:kern w:val="0"/>
      <w:sz w:val="24"/>
      <w:szCs w:val="24"/>
    </w:rPr>
  </w:style>
  <w:style w:type="paragraph" w:customStyle="1" w:styleId="western">
    <w:name w:val="western"/>
    <w:basedOn w:val="Normal"/>
    <w:rsid w:val="00B90543"/>
    <w:pPr>
      <w:spacing w:before="100" w:beforeAutospacing="1" w:after="142" w:line="288" w:lineRule="auto"/>
    </w:pPr>
    <w:rPr>
      <w:rFonts w:ascii="Calibri" w:eastAsia="Times New Roman" w:hAnsi="Calibri" w:cs="Calibri"/>
      <w:color w:val="000000"/>
      <w:kern w:val="0"/>
      <w:lang w:eastAsia="fr-FR"/>
      <w14:ligatures w14:val="none"/>
    </w:rPr>
  </w:style>
  <w:style w:type="paragraph" w:styleId="En-tte">
    <w:name w:val="header"/>
    <w:basedOn w:val="Normal"/>
    <w:link w:val="En-tteCar"/>
    <w:uiPriority w:val="99"/>
    <w:unhideWhenUsed/>
    <w:rsid w:val="00361AF9"/>
    <w:pPr>
      <w:tabs>
        <w:tab w:val="center" w:pos="4536"/>
        <w:tab w:val="right" w:pos="9072"/>
      </w:tabs>
      <w:spacing w:after="0" w:line="240" w:lineRule="auto"/>
    </w:pPr>
  </w:style>
  <w:style w:type="character" w:customStyle="1" w:styleId="En-tteCar">
    <w:name w:val="En-tête Car"/>
    <w:basedOn w:val="Policepardfaut"/>
    <w:link w:val="En-tte"/>
    <w:uiPriority w:val="99"/>
    <w:rsid w:val="00361AF9"/>
  </w:style>
  <w:style w:type="paragraph" w:styleId="Pieddepage">
    <w:name w:val="footer"/>
    <w:basedOn w:val="Normal"/>
    <w:link w:val="PieddepageCar"/>
    <w:uiPriority w:val="99"/>
    <w:unhideWhenUsed/>
    <w:rsid w:val="00361AF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61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01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f.fr/sites/default/files/AfficheCharteLaiciteDEF_logominister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elan.caf.fr/aides" TargetMode="External"/><Relationship Id="rId4" Type="http://schemas.openxmlformats.org/officeDocument/2006/relationships/settings" Target="settings.xml"/><Relationship Id="rId9" Type="http://schemas.openxmlformats.org/officeDocument/2006/relationships/hyperlink" Target="https://www.reseau-parents-aveyron.fr" TargetMode="External"/><Relationship Id="rId14"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FD201BD381C24D83AF803605BAA5FE" ma:contentTypeVersion="17" ma:contentTypeDescription="Crée un document." ma:contentTypeScope="" ma:versionID="8cc4ef931d1d7945a00a290913127760">
  <xsd:schema xmlns:xsd="http://www.w3.org/2001/XMLSchema" xmlns:xs="http://www.w3.org/2001/XMLSchema" xmlns:p="http://schemas.microsoft.com/office/2006/metadata/properties" xmlns:ns2="ee63ca84-f605-499c-bda9-d30ff3e0255a" xmlns:ns3="1b6765d7-a6ed-44e7-a2fe-7ea6d5ec4c1a" targetNamespace="http://schemas.microsoft.com/office/2006/metadata/properties" ma:root="true" ma:fieldsID="83fdb23459e2887d57fbf33e2f11a9d8" ns2:_="" ns3:_="">
    <xsd:import namespace="ee63ca84-f605-499c-bda9-d30ff3e0255a"/>
    <xsd:import namespace="1b6765d7-a6ed-44e7-a2fe-7ea6d5ec4c1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3ca84-f605-499c-bda9-d30ff3e0255a"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7f17ed1a-3192-48d3-838c-723897676a8b}" ma:internalName="TaxCatchAll" ma:showField="CatchAllData" ma:web="ee63ca84-f605-499c-bda9-d30ff3e025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6765d7-a6ed-44e7-a2fe-7ea6d5ec4c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e4b14691-6695-4583-b5f3-91e72c41a9c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63ca84-f605-499c-bda9-d30ff3e0255a" xsi:nil="true"/>
    <lcf76f155ced4ddcb4097134ff3c332f xmlns="1b6765d7-a6ed-44e7-a2fe-7ea6d5ec4c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9F433D-BFDB-48AB-97A0-422250DFD984}">
  <ds:schemaRefs>
    <ds:schemaRef ds:uri="http://schemas.openxmlformats.org/officeDocument/2006/bibliography"/>
  </ds:schemaRefs>
</ds:datastoreItem>
</file>

<file path=customXml/itemProps2.xml><?xml version="1.0" encoding="utf-8"?>
<ds:datastoreItem xmlns:ds="http://schemas.openxmlformats.org/officeDocument/2006/customXml" ds:itemID="{5856ECF2-B3ED-4B7A-AE35-E224B52065F4}"/>
</file>

<file path=customXml/itemProps3.xml><?xml version="1.0" encoding="utf-8"?>
<ds:datastoreItem xmlns:ds="http://schemas.openxmlformats.org/officeDocument/2006/customXml" ds:itemID="{68F55F50-5A7F-418D-9CF6-DCF42674E321}"/>
</file>

<file path=customXml/itemProps4.xml><?xml version="1.0" encoding="utf-8"?>
<ds:datastoreItem xmlns:ds="http://schemas.openxmlformats.org/officeDocument/2006/customXml" ds:itemID="{01A31B79-E81E-4678-9C00-12436E5DF1A8}"/>
</file>

<file path=docProps/app.xml><?xml version="1.0" encoding="utf-8"?>
<Properties xmlns="http://schemas.openxmlformats.org/officeDocument/2006/extended-properties" xmlns:vt="http://schemas.openxmlformats.org/officeDocument/2006/docPropsVTypes">
  <Template>Normal.dotm</Template>
  <TotalTime>778</TotalTime>
  <Pages>8</Pages>
  <Words>2117</Words>
  <Characters>11645</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CNAF</Company>
  <LinksUpToDate>false</LinksUpToDate>
  <CharactersWithSpaces>13735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LABRO 121</dc:creator>
  <cp:keywords/>
  <dc:description/>
  <cp:lastModifiedBy>Veronique LABRO 121</cp:lastModifiedBy>
  <cp:revision>56</cp:revision>
  <cp:lastPrinted>2025-01-27T08:25:00Z</cp:lastPrinted>
  <dcterms:created xsi:type="dcterms:W3CDTF">2025-01-16T13:40:00Z</dcterms:created>
  <dcterms:modified xsi:type="dcterms:W3CDTF">2026-01-13T16:01:00Z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0x01010068FD201BD381C24D83AF803605BAA5FE</vt:lpwstr>
  </property>
</Properties>
</file>